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1C851" w14:textId="025E6DA4" w:rsidR="00933663" w:rsidRPr="00887408" w:rsidRDefault="00933663" w:rsidP="00E919E2">
      <w:pPr>
        <w:spacing w:before="240" w:line="240" w:lineRule="auto"/>
        <w:jc w:val="center"/>
        <w:rPr>
          <w:rFonts w:ascii="Times New Roman" w:hAnsi="Times New Roman" w:cs="Times New Roman"/>
          <w:b/>
          <w:sz w:val="32"/>
          <w:szCs w:val="24"/>
        </w:rPr>
      </w:pPr>
      <w:r w:rsidRPr="00887408">
        <w:rPr>
          <w:rFonts w:ascii="Times New Roman" w:hAnsi="Times New Roman" w:cs="Times New Roman"/>
          <w:b/>
          <w:sz w:val="32"/>
          <w:szCs w:val="24"/>
        </w:rPr>
        <w:t xml:space="preserve">ARAÇ RAFET VERGİLİ MESLEK YÜKSEKOKULU </w:t>
      </w:r>
      <w:r w:rsidR="00B67480" w:rsidRPr="00887408">
        <w:rPr>
          <w:rFonts w:ascii="Times New Roman" w:hAnsi="Times New Roman" w:cs="Times New Roman"/>
          <w:b/>
          <w:sz w:val="32"/>
          <w:szCs w:val="24"/>
        </w:rPr>
        <w:t>KURUM İÇİ DEĞERLENDİRME RAPORU</w:t>
      </w:r>
    </w:p>
    <w:p w14:paraId="339E6FEB" w14:textId="77777777" w:rsidR="00917736" w:rsidRPr="00952169" w:rsidRDefault="00917736" w:rsidP="00E919E2">
      <w:pPr>
        <w:pStyle w:val="ListeParagraf"/>
        <w:numPr>
          <w:ilvl w:val="0"/>
          <w:numId w:val="2"/>
        </w:numPr>
        <w:spacing w:before="240" w:line="240" w:lineRule="auto"/>
        <w:ind w:left="-284"/>
        <w:jc w:val="center"/>
        <w:rPr>
          <w:rFonts w:ascii="Times New Roman" w:hAnsi="Times New Roman" w:cs="Times New Roman"/>
          <w:b/>
          <w:sz w:val="32"/>
          <w:szCs w:val="24"/>
        </w:rPr>
      </w:pPr>
      <w:r w:rsidRPr="00952169">
        <w:rPr>
          <w:rFonts w:ascii="Times New Roman" w:hAnsi="Times New Roman" w:cs="Times New Roman"/>
          <w:b/>
          <w:sz w:val="32"/>
          <w:szCs w:val="24"/>
        </w:rPr>
        <w:t>KALİTE GÜVENCESİ SİSTEMİ</w:t>
      </w:r>
    </w:p>
    <w:p w14:paraId="60384F75" w14:textId="31BF9BE6" w:rsidR="00EB7196" w:rsidRPr="006042C3" w:rsidRDefault="006042C3" w:rsidP="00E919E2">
      <w:pPr>
        <w:spacing w:before="240" w:line="240" w:lineRule="auto"/>
        <w:ind w:left="-284"/>
        <w:jc w:val="both"/>
        <w:rPr>
          <w:rFonts w:ascii="Times New Roman" w:hAnsi="Times New Roman" w:cs="Times New Roman"/>
          <w:b/>
          <w:sz w:val="28"/>
          <w:szCs w:val="24"/>
        </w:rPr>
      </w:pPr>
      <w:r>
        <w:rPr>
          <w:rFonts w:ascii="Times New Roman" w:hAnsi="Times New Roman" w:cs="Times New Roman"/>
          <w:b/>
          <w:sz w:val="28"/>
          <w:szCs w:val="24"/>
        </w:rPr>
        <w:t xml:space="preserve">A.1. </w:t>
      </w:r>
      <w:r w:rsidR="00574713">
        <w:rPr>
          <w:rFonts w:ascii="Times New Roman" w:hAnsi="Times New Roman" w:cs="Times New Roman"/>
          <w:b/>
          <w:sz w:val="28"/>
          <w:szCs w:val="24"/>
        </w:rPr>
        <w:t>Misyon ve Stratejik A</w:t>
      </w:r>
      <w:r w:rsidR="00D16343" w:rsidRPr="006042C3">
        <w:rPr>
          <w:rFonts w:ascii="Times New Roman" w:hAnsi="Times New Roman" w:cs="Times New Roman"/>
          <w:b/>
          <w:sz w:val="28"/>
          <w:szCs w:val="24"/>
        </w:rPr>
        <w:t>maçlar</w:t>
      </w:r>
    </w:p>
    <w:p w14:paraId="6B4D181D" w14:textId="2AADDA50" w:rsidR="00EB7196" w:rsidRPr="006042C3" w:rsidRDefault="006042C3" w:rsidP="00E919E2">
      <w:pPr>
        <w:spacing w:before="240" w:line="240" w:lineRule="auto"/>
        <w:ind w:left="-284"/>
        <w:jc w:val="both"/>
        <w:rPr>
          <w:rFonts w:ascii="Times New Roman" w:hAnsi="Times New Roman" w:cs="Times New Roman"/>
          <w:b/>
          <w:i/>
          <w:sz w:val="24"/>
          <w:szCs w:val="24"/>
        </w:rPr>
      </w:pPr>
      <w:r>
        <w:rPr>
          <w:rFonts w:ascii="Times New Roman" w:hAnsi="Times New Roman" w:cs="Times New Roman"/>
          <w:b/>
          <w:i/>
          <w:sz w:val="24"/>
          <w:szCs w:val="24"/>
        </w:rPr>
        <w:t xml:space="preserve">A.1.1. </w:t>
      </w:r>
      <w:r w:rsidR="00D16343" w:rsidRPr="006042C3">
        <w:rPr>
          <w:rFonts w:ascii="Times New Roman" w:hAnsi="Times New Roman" w:cs="Times New Roman"/>
          <w:b/>
          <w:i/>
          <w:sz w:val="24"/>
          <w:szCs w:val="24"/>
        </w:rPr>
        <w:t xml:space="preserve">Misyon, </w:t>
      </w:r>
      <w:proofErr w:type="gramStart"/>
      <w:r w:rsidR="00EB7196" w:rsidRPr="006042C3">
        <w:rPr>
          <w:rFonts w:ascii="Times New Roman" w:hAnsi="Times New Roman" w:cs="Times New Roman"/>
          <w:b/>
          <w:i/>
          <w:sz w:val="24"/>
          <w:szCs w:val="24"/>
        </w:rPr>
        <w:t>v</w:t>
      </w:r>
      <w:r w:rsidR="00D16343" w:rsidRPr="006042C3">
        <w:rPr>
          <w:rFonts w:ascii="Times New Roman" w:hAnsi="Times New Roman" w:cs="Times New Roman"/>
          <w:b/>
          <w:i/>
          <w:sz w:val="24"/>
          <w:szCs w:val="24"/>
        </w:rPr>
        <w:t>izyon</w:t>
      </w:r>
      <w:proofErr w:type="gramEnd"/>
      <w:r w:rsidR="00D16343" w:rsidRPr="006042C3">
        <w:rPr>
          <w:rFonts w:ascii="Times New Roman" w:hAnsi="Times New Roman" w:cs="Times New Roman"/>
          <w:b/>
          <w:i/>
          <w:sz w:val="24"/>
          <w:szCs w:val="24"/>
        </w:rPr>
        <w:t xml:space="preserve">, </w:t>
      </w:r>
      <w:r w:rsidR="00EB7196" w:rsidRPr="006042C3">
        <w:rPr>
          <w:rFonts w:ascii="Times New Roman" w:hAnsi="Times New Roman" w:cs="Times New Roman"/>
          <w:b/>
          <w:i/>
          <w:sz w:val="24"/>
          <w:szCs w:val="24"/>
        </w:rPr>
        <w:t>s</w:t>
      </w:r>
      <w:r w:rsidR="00D16343" w:rsidRPr="006042C3">
        <w:rPr>
          <w:rFonts w:ascii="Times New Roman" w:hAnsi="Times New Roman" w:cs="Times New Roman"/>
          <w:b/>
          <w:i/>
          <w:sz w:val="24"/>
          <w:szCs w:val="24"/>
        </w:rPr>
        <w:t xml:space="preserve">tratejik </w:t>
      </w:r>
      <w:r w:rsidR="00EB7196" w:rsidRPr="006042C3">
        <w:rPr>
          <w:rFonts w:ascii="Times New Roman" w:hAnsi="Times New Roman" w:cs="Times New Roman"/>
          <w:b/>
          <w:i/>
          <w:sz w:val="24"/>
          <w:szCs w:val="24"/>
        </w:rPr>
        <w:t>a</w:t>
      </w:r>
      <w:r w:rsidR="00D16343" w:rsidRPr="006042C3">
        <w:rPr>
          <w:rFonts w:ascii="Times New Roman" w:hAnsi="Times New Roman" w:cs="Times New Roman"/>
          <w:b/>
          <w:i/>
          <w:sz w:val="24"/>
          <w:szCs w:val="24"/>
        </w:rPr>
        <w:t xml:space="preserve">maç ve </w:t>
      </w:r>
      <w:r w:rsidR="00EB7196" w:rsidRPr="006042C3">
        <w:rPr>
          <w:rFonts w:ascii="Times New Roman" w:hAnsi="Times New Roman" w:cs="Times New Roman"/>
          <w:b/>
          <w:i/>
          <w:sz w:val="24"/>
          <w:szCs w:val="24"/>
        </w:rPr>
        <w:t>h</w:t>
      </w:r>
      <w:r w:rsidR="00D16343" w:rsidRPr="006042C3">
        <w:rPr>
          <w:rFonts w:ascii="Times New Roman" w:hAnsi="Times New Roman" w:cs="Times New Roman"/>
          <w:b/>
          <w:i/>
          <w:sz w:val="24"/>
          <w:szCs w:val="24"/>
        </w:rPr>
        <w:t>edefler</w:t>
      </w:r>
    </w:p>
    <w:p w14:paraId="07A2FDDC" w14:textId="77777777" w:rsidR="00EB7196" w:rsidRPr="00952169" w:rsidRDefault="00C77E18" w:rsidP="00E919E2">
      <w:pPr>
        <w:spacing w:before="240" w:line="240" w:lineRule="auto"/>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Kurumun stratejik plan kapsamında tanımlanmış </w:t>
      </w:r>
      <w:proofErr w:type="gramStart"/>
      <w:r w:rsidRPr="00952169">
        <w:rPr>
          <w:rFonts w:ascii="Times New Roman" w:hAnsi="Times New Roman" w:cs="Times New Roman"/>
          <w:sz w:val="24"/>
          <w:szCs w:val="24"/>
        </w:rPr>
        <w:t>misyon</w:t>
      </w:r>
      <w:proofErr w:type="gramEnd"/>
      <w:r w:rsidRPr="00952169">
        <w:rPr>
          <w:rFonts w:ascii="Times New Roman" w:hAnsi="Times New Roman" w:cs="Times New Roman"/>
          <w:sz w:val="24"/>
          <w:szCs w:val="24"/>
        </w:rPr>
        <w:t xml:space="preserve">, vizyon, stratejik amaç ve hedefleri bulunmaktadır. Ancak bunları gerçekleştirmek amacıyla yapılan uygulamalar bulunmamaktadır ve mevcut uygulamalar tüm alanları </w:t>
      </w:r>
      <w:r w:rsidR="00085D52" w:rsidRPr="00952169">
        <w:rPr>
          <w:rFonts w:ascii="Times New Roman" w:hAnsi="Times New Roman" w:cs="Times New Roman"/>
          <w:sz w:val="24"/>
          <w:szCs w:val="24"/>
        </w:rPr>
        <w:t>veya birimleri kapsamamaktadır.</w:t>
      </w:r>
    </w:p>
    <w:p w14:paraId="12F19500" w14:textId="77777777" w:rsidR="007E23B9" w:rsidRPr="003E5830" w:rsidRDefault="007E23B9" w:rsidP="00E919E2">
      <w:pPr>
        <w:spacing w:before="240" w:line="240" w:lineRule="auto"/>
        <w:ind w:left="-284"/>
        <w:jc w:val="both"/>
        <w:rPr>
          <w:rFonts w:ascii="Times New Roman" w:hAnsi="Times New Roman" w:cs="Times New Roman"/>
          <w:b/>
          <w:sz w:val="24"/>
          <w:szCs w:val="24"/>
        </w:rPr>
      </w:pPr>
      <w:r w:rsidRPr="003E5830">
        <w:rPr>
          <w:rFonts w:ascii="Times New Roman" w:hAnsi="Times New Roman" w:cs="Times New Roman"/>
          <w:b/>
          <w:sz w:val="24"/>
          <w:szCs w:val="24"/>
        </w:rPr>
        <w:t>Kanıtlar</w:t>
      </w:r>
    </w:p>
    <w:p w14:paraId="58EDDDB1" w14:textId="77777777" w:rsidR="00EB7196" w:rsidRPr="00952169" w:rsidRDefault="004A7487" w:rsidP="00E919E2">
      <w:pPr>
        <w:spacing w:before="240" w:line="240" w:lineRule="auto"/>
        <w:ind w:left="-284"/>
        <w:jc w:val="both"/>
        <w:rPr>
          <w:rFonts w:ascii="Times New Roman" w:hAnsi="Times New Roman" w:cs="Times New Roman"/>
          <w:color w:val="0563C1" w:themeColor="hyperlink"/>
          <w:u w:val="single"/>
        </w:rPr>
      </w:pPr>
      <w:hyperlink r:id="rId5" w:history="1">
        <w:r w:rsidR="00C77E18" w:rsidRPr="00952169">
          <w:rPr>
            <w:rStyle w:val="Kpr"/>
            <w:rFonts w:ascii="Times New Roman" w:hAnsi="Times New Roman" w:cs="Times New Roman"/>
          </w:rPr>
          <w:t>https://arac.kastamonu.edu.tr/index.php/tr/yuksekokulumuz/misyon-vizyon</w:t>
        </w:r>
      </w:hyperlink>
    </w:p>
    <w:p w14:paraId="385EAE16" w14:textId="68E76E3A" w:rsidR="00EB7196" w:rsidRPr="006042C3" w:rsidRDefault="006042C3" w:rsidP="00E919E2">
      <w:pPr>
        <w:spacing w:before="240" w:line="240" w:lineRule="auto"/>
        <w:ind w:left="-284"/>
        <w:jc w:val="both"/>
        <w:rPr>
          <w:rFonts w:ascii="Times New Roman" w:hAnsi="Times New Roman" w:cs="Times New Roman"/>
          <w:b/>
          <w:i/>
          <w:sz w:val="24"/>
          <w:szCs w:val="24"/>
        </w:rPr>
      </w:pPr>
      <w:r>
        <w:rPr>
          <w:rFonts w:ascii="Times New Roman" w:hAnsi="Times New Roman" w:cs="Times New Roman"/>
          <w:b/>
          <w:i/>
          <w:sz w:val="24"/>
          <w:szCs w:val="24"/>
        </w:rPr>
        <w:t xml:space="preserve">A.1.2. </w:t>
      </w:r>
      <w:r w:rsidR="00574713">
        <w:rPr>
          <w:rFonts w:ascii="Times New Roman" w:hAnsi="Times New Roman" w:cs="Times New Roman"/>
          <w:b/>
          <w:i/>
          <w:sz w:val="24"/>
          <w:szCs w:val="24"/>
        </w:rPr>
        <w:t>Kalite güvencesi, eğitim-öğretim, araştırma-</w:t>
      </w:r>
      <w:r w:rsidR="00DA0639" w:rsidRPr="006042C3">
        <w:rPr>
          <w:rFonts w:ascii="Times New Roman" w:hAnsi="Times New Roman" w:cs="Times New Roman"/>
          <w:b/>
          <w:i/>
          <w:sz w:val="24"/>
          <w:szCs w:val="24"/>
        </w:rPr>
        <w:t>geliştirme, toplumsal katkı ve yönetim</w:t>
      </w:r>
      <w:r w:rsidR="00C864B5" w:rsidRPr="006042C3">
        <w:rPr>
          <w:rFonts w:ascii="Times New Roman" w:hAnsi="Times New Roman" w:cs="Times New Roman"/>
          <w:b/>
          <w:i/>
          <w:sz w:val="24"/>
          <w:szCs w:val="24"/>
        </w:rPr>
        <w:t xml:space="preserve"> </w:t>
      </w:r>
      <w:r w:rsidR="00DA0639" w:rsidRPr="006042C3">
        <w:rPr>
          <w:rFonts w:ascii="Times New Roman" w:hAnsi="Times New Roman" w:cs="Times New Roman"/>
          <w:b/>
          <w:i/>
          <w:sz w:val="24"/>
          <w:szCs w:val="24"/>
        </w:rPr>
        <w:t>sistemi politikaları</w:t>
      </w:r>
    </w:p>
    <w:p w14:paraId="23495337" w14:textId="77777777" w:rsidR="00EB7196" w:rsidRPr="00952169" w:rsidRDefault="00C864B5" w:rsidP="00E919E2">
      <w:pPr>
        <w:spacing w:before="240" w:line="240" w:lineRule="auto"/>
        <w:ind w:left="-284"/>
        <w:jc w:val="both"/>
        <w:rPr>
          <w:rFonts w:ascii="Times New Roman" w:hAnsi="Times New Roman" w:cs="Times New Roman"/>
          <w:sz w:val="24"/>
          <w:szCs w:val="24"/>
        </w:rPr>
      </w:pPr>
      <w:r w:rsidRPr="00952169">
        <w:rPr>
          <w:rFonts w:ascii="Times New Roman" w:hAnsi="Times New Roman" w:cs="Times New Roman"/>
          <w:sz w:val="24"/>
          <w:szCs w:val="24"/>
        </w:rPr>
        <w:t>Kurumda tanımlı herhangi bir politika bulunmamaktadır.</w:t>
      </w:r>
    </w:p>
    <w:p w14:paraId="4F0A3AEC" w14:textId="77777777" w:rsidR="00EB7196" w:rsidRPr="006042C3" w:rsidRDefault="006042C3" w:rsidP="00E919E2">
      <w:pPr>
        <w:spacing w:before="240" w:line="240" w:lineRule="auto"/>
        <w:ind w:left="-284"/>
        <w:jc w:val="both"/>
        <w:rPr>
          <w:rFonts w:ascii="Times New Roman" w:hAnsi="Times New Roman" w:cs="Times New Roman"/>
          <w:b/>
          <w:i/>
          <w:sz w:val="24"/>
          <w:szCs w:val="24"/>
        </w:rPr>
      </w:pPr>
      <w:r>
        <w:rPr>
          <w:rFonts w:ascii="Times New Roman" w:hAnsi="Times New Roman" w:cs="Times New Roman"/>
          <w:b/>
          <w:i/>
          <w:sz w:val="24"/>
          <w:szCs w:val="24"/>
        </w:rPr>
        <w:t>A.1.3.</w:t>
      </w:r>
      <w:r w:rsidR="001C1F0E" w:rsidRPr="006042C3">
        <w:rPr>
          <w:rFonts w:ascii="Times New Roman" w:hAnsi="Times New Roman" w:cs="Times New Roman"/>
          <w:b/>
          <w:i/>
          <w:sz w:val="24"/>
          <w:szCs w:val="24"/>
        </w:rPr>
        <w:t xml:space="preserve"> Kurumsal performans yönetimi</w:t>
      </w:r>
    </w:p>
    <w:p w14:paraId="568356AF" w14:textId="117C913F" w:rsidR="00EB7196" w:rsidRDefault="001C1F0E" w:rsidP="00E919E2">
      <w:pPr>
        <w:spacing w:before="240" w:line="240" w:lineRule="auto"/>
        <w:ind w:left="-284"/>
        <w:jc w:val="both"/>
        <w:rPr>
          <w:rFonts w:ascii="Times New Roman" w:hAnsi="Times New Roman" w:cs="Times New Roman"/>
          <w:sz w:val="24"/>
          <w:szCs w:val="24"/>
        </w:rPr>
      </w:pPr>
      <w:r w:rsidRPr="00952169">
        <w:rPr>
          <w:rFonts w:ascii="Times New Roman" w:hAnsi="Times New Roman" w:cs="Times New Roman"/>
          <w:sz w:val="24"/>
          <w:szCs w:val="24"/>
        </w:rPr>
        <w:t>Kurumda performans yönetimi uygulaması ve stratejik planla uyumlu olarak tanımlanmış performans göstergeleri bulunmamaktadır.</w:t>
      </w:r>
    </w:p>
    <w:p w14:paraId="72DCE01F" w14:textId="77777777" w:rsidR="00574713" w:rsidRPr="00952169" w:rsidRDefault="00574713" w:rsidP="00E919E2">
      <w:pPr>
        <w:spacing w:before="240" w:line="240" w:lineRule="auto"/>
        <w:ind w:left="-284"/>
        <w:jc w:val="both"/>
        <w:rPr>
          <w:rFonts w:ascii="Times New Roman" w:hAnsi="Times New Roman" w:cs="Times New Roman"/>
          <w:sz w:val="24"/>
          <w:szCs w:val="24"/>
        </w:rPr>
      </w:pPr>
    </w:p>
    <w:p w14:paraId="07A16772" w14:textId="77777777" w:rsidR="00EB7196" w:rsidRPr="006042C3" w:rsidRDefault="006042C3" w:rsidP="00E919E2">
      <w:pPr>
        <w:spacing w:before="240" w:line="240" w:lineRule="auto"/>
        <w:ind w:left="-284"/>
        <w:jc w:val="both"/>
        <w:rPr>
          <w:rFonts w:ascii="Times New Roman" w:hAnsi="Times New Roman" w:cs="Times New Roman"/>
          <w:b/>
          <w:sz w:val="28"/>
          <w:szCs w:val="24"/>
        </w:rPr>
      </w:pPr>
      <w:r>
        <w:rPr>
          <w:rFonts w:ascii="Times New Roman" w:hAnsi="Times New Roman" w:cs="Times New Roman"/>
          <w:b/>
          <w:sz w:val="28"/>
          <w:szCs w:val="24"/>
        </w:rPr>
        <w:t xml:space="preserve">A.2. </w:t>
      </w:r>
      <w:r w:rsidR="00421117" w:rsidRPr="006042C3">
        <w:rPr>
          <w:rFonts w:ascii="Times New Roman" w:hAnsi="Times New Roman" w:cs="Times New Roman"/>
          <w:b/>
          <w:sz w:val="28"/>
          <w:szCs w:val="24"/>
        </w:rPr>
        <w:t>İç Kalite Güvencesi</w:t>
      </w:r>
    </w:p>
    <w:p w14:paraId="560A3B28" w14:textId="6D59146D" w:rsidR="00EB7196" w:rsidRPr="006042C3" w:rsidRDefault="006042C3" w:rsidP="00E919E2">
      <w:pPr>
        <w:spacing w:before="240" w:line="240" w:lineRule="auto"/>
        <w:ind w:left="-284"/>
        <w:jc w:val="both"/>
        <w:rPr>
          <w:rFonts w:ascii="Times New Roman" w:hAnsi="Times New Roman" w:cs="Times New Roman"/>
          <w:b/>
          <w:i/>
          <w:sz w:val="24"/>
          <w:szCs w:val="24"/>
        </w:rPr>
      </w:pPr>
      <w:r>
        <w:rPr>
          <w:rFonts w:ascii="Times New Roman" w:hAnsi="Times New Roman" w:cs="Times New Roman"/>
          <w:b/>
          <w:i/>
          <w:sz w:val="24"/>
          <w:szCs w:val="24"/>
        </w:rPr>
        <w:t xml:space="preserve">A.2.1. </w:t>
      </w:r>
      <w:r w:rsidR="00421117" w:rsidRPr="006042C3">
        <w:rPr>
          <w:rFonts w:ascii="Times New Roman" w:hAnsi="Times New Roman" w:cs="Times New Roman"/>
          <w:b/>
          <w:i/>
          <w:sz w:val="24"/>
          <w:szCs w:val="24"/>
        </w:rPr>
        <w:t>Kalite komisyonu</w:t>
      </w:r>
    </w:p>
    <w:p w14:paraId="618C56F4" w14:textId="77777777" w:rsidR="00EB7196" w:rsidRPr="00952169" w:rsidRDefault="003462CD" w:rsidP="00E919E2">
      <w:pPr>
        <w:spacing w:before="240" w:line="240" w:lineRule="auto"/>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Kalite komisyonunun yetki, görev ve sorumlulukları ile organizasyon yapısı tanımlanmıştır. Ancak kalite komisyonu bu yetki, görev ve sorumluluklar kapsamında planlama ve/veya </w:t>
      </w:r>
      <w:r w:rsidR="00543A61" w:rsidRPr="00952169">
        <w:rPr>
          <w:rFonts w:ascii="Times New Roman" w:hAnsi="Times New Roman" w:cs="Times New Roman"/>
          <w:sz w:val="24"/>
          <w:szCs w:val="24"/>
        </w:rPr>
        <w:t>k</w:t>
      </w:r>
      <w:r w:rsidRPr="00952169">
        <w:rPr>
          <w:rFonts w:ascii="Times New Roman" w:hAnsi="Times New Roman" w:cs="Times New Roman"/>
          <w:sz w:val="24"/>
          <w:szCs w:val="24"/>
        </w:rPr>
        <w:t>arar</w:t>
      </w:r>
      <w:r w:rsidR="00543A61" w:rsidRPr="00952169">
        <w:rPr>
          <w:rFonts w:ascii="Times New Roman" w:hAnsi="Times New Roman" w:cs="Times New Roman"/>
          <w:sz w:val="24"/>
          <w:szCs w:val="24"/>
        </w:rPr>
        <w:t xml:space="preserve"> </w:t>
      </w:r>
      <w:r w:rsidRPr="00952169">
        <w:rPr>
          <w:rFonts w:ascii="Times New Roman" w:hAnsi="Times New Roman" w:cs="Times New Roman"/>
          <w:sz w:val="24"/>
          <w:szCs w:val="24"/>
        </w:rPr>
        <w:t>alma</w:t>
      </w:r>
      <w:r w:rsidR="00543A61" w:rsidRPr="00952169">
        <w:rPr>
          <w:rFonts w:ascii="Times New Roman" w:hAnsi="Times New Roman" w:cs="Times New Roman"/>
          <w:sz w:val="24"/>
          <w:szCs w:val="24"/>
        </w:rPr>
        <w:t xml:space="preserve"> </w:t>
      </w:r>
      <w:r w:rsidRPr="00952169">
        <w:rPr>
          <w:rFonts w:ascii="Times New Roman" w:hAnsi="Times New Roman" w:cs="Times New Roman"/>
          <w:sz w:val="24"/>
          <w:szCs w:val="24"/>
        </w:rPr>
        <w:t>süreçlerinde</w:t>
      </w:r>
      <w:r w:rsidR="00543A61" w:rsidRPr="00952169">
        <w:rPr>
          <w:rFonts w:ascii="Times New Roman" w:hAnsi="Times New Roman" w:cs="Times New Roman"/>
          <w:sz w:val="24"/>
          <w:szCs w:val="24"/>
        </w:rPr>
        <w:t xml:space="preserve"> </w:t>
      </w:r>
      <w:r w:rsidRPr="00952169">
        <w:rPr>
          <w:rFonts w:ascii="Times New Roman" w:hAnsi="Times New Roman" w:cs="Times New Roman"/>
          <w:sz w:val="24"/>
          <w:szCs w:val="24"/>
        </w:rPr>
        <w:t>etkin rol</w:t>
      </w:r>
      <w:r w:rsidR="00543A61" w:rsidRPr="00952169">
        <w:rPr>
          <w:rFonts w:ascii="Times New Roman" w:hAnsi="Times New Roman" w:cs="Times New Roman"/>
          <w:sz w:val="24"/>
          <w:szCs w:val="24"/>
        </w:rPr>
        <w:t xml:space="preserve"> </w:t>
      </w:r>
      <w:r w:rsidRPr="00952169">
        <w:rPr>
          <w:rFonts w:ascii="Times New Roman" w:hAnsi="Times New Roman" w:cs="Times New Roman"/>
          <w:sz w:val="24"/>
          <w:szCs w:val="24"/>
        </w:rPr>
        <w:t>almamaktadır.</w:t>
      </w:r>
    </w:p>
    <w:p w14:paraId="5FF0BE48" w14:textId="77777777" w:rsidR="003E5830" w:rsidRPr="003E5830" w:rsidRDefault="003E5830" w:rsidP="00E919E2">
      <w:pPr>
        <w:spacing w:before="240" w:line="240" w:lineRule="auto"/>
        <w:ind w:left="-284"/>
        <w:jc w:val="both"/>
        <w:rPr>
          <w:rFonts w:ascii="Times New Roman" w:hAnsi="Times New Roman" w:cs="Times New Roman"/>
          <w:b/>
          <w:sz w:val="24"/>
          <w:szCs w:val="24"/>
        </w:rPr>
      </w:pPr>
      <w:r w:rsidRPr="003E5830">
        <w:rPr>
          <w:rFonts w:ascii="Times New Roman" w:hAnsi="Times New Roman" w:cs="Times New Roman"/>
          <w:b/>
          <w:sz w:val="24"/>
          <w:szCs w:val="24"/>
        </w:rPr>
        <w:t>Kanıtlar</w:t>
      </w:r>
    </w:p>
    <w:p w14:paraId="31C0C2B9" w14:textId="77777777" w:rsidR="00EB7196" w:rsidRPr="00952169" w:rsidRDefault="004A7487" w:rsidP="00E919E2">
      <w:pPr>
        <w:spacing w:before="240" w:line="240" w:lineRule="auto"/>
        <w:ind w:left="-284"/>
        <w:jc w:val="both"/>
        <w:rPr>
          <w:rFonts w:ascii="Times New Roman" w:hAnsi="Times New Roman" w:cs="Times New Roman"/>
          <w:color w:val="0563C1" w:themeColor="hyperlink"/>
          <w:u w:val="single"/>
        </w:rPr>
      </w:pPr>
      <w:hyperlink r:id="rId6" w:history="1">
        <w:r w:rsidR="00F20D96" w:rsidRPr="00952169">
          <w:rPr>
            <w:rStyle w:val="Kpr"/>
            <w:rFonts w:ascii="Times New Roman" w:hAnsi="Times New Roman" w:cs="Times New Roman"/>
          </w:rPr>
          <w:t>https://arac.kastamonu.edu.tr/index.php/tr/ic-kontrol/komisyonluklar</w:t>
        </w:r>
      </w:hyperlink>
    </w:p>
    <w:p w14:paraId="4AFB02A1" w14:textId="0D71923C" w:rsidR="00EB7196" w:rsidRPr="006042C3" w:rsidRDefault="006042C3" w:rsidP="00E919E2">
      <w:pPr>
        <w:spacing w:before="240" w:line="240" w:lineRule="auto"/>
        <w:ind w:left="-284"/>
        <w:jc w:val="both"/>
        <w:rPr>
          <w:rFonts w:ascii="Times New Roman" w:hAnsi="Times New Roman" w:cs="Times New Roman"/>
          <w:b/>
          <w:i/>
          <w:sz w:val="24"/>
          <w:szCs w:val="24"/>
        </w:rPr>
      </w:pPr>
      <w:r>
        <w:rPr>
          <w:rFonts w:ascii="Times New Roman" w:hAnsi="Times New Roman" w:cs="Times New Roman"/>
          <w:b/>
          <w:i/>
          <w:sz w:val="24"/>
          <w:szCs w:val="24"/>
        </w:rPr>
        <w:t>A.2.2.</w:t>
      </w:r>
      <w:r w:rsidR="00F20D96" w:rsidRPr="006042C3">
        <w:rPr>
          <w:rFonts w:ascii="Times New Roman" w:hAnsi="Times New Roman" w:cs="Times New Roman"/>
          <w:b/>
          <w:i/>
          <w:sz w:val="24"/>
          <w:szCs w:val="24"/>
        </w:rPr>
        <w:t xml:space="preserve"> </w:t>
      </w:r>
      <w:r w:rsidR="00F20D96" w:rsidRPr="006042C3">
        <w:rPr>
          <w:rFonts w:ascii="Times New Roman" w:hAnsi="Times New Roman" w:cs="Times New Roman"/>
          <w:b/>
          <w:i/>
        </w:rPr>
        <w:t>İç kalite güvencesi mekanizmaları (PUKÖ</w:t>
      </w:r>
      <w:r w:rsidR="00574713">
        <w:rPr>
          <w:rFonts w:ascii="Times New Roman" w:hAnsi="Times New Roman" w:cs="Times New Roman"/>
          <w:b/>
          <w:i/>
        </w:rPr>
        <w:t xml:space="preserve"> </w:t>
      </w:r>
      <w:r w:rsidR="00F372F1">
        <w:rPr>
          <w:rFonts w:ascii="Times New Roman" w:hAnsi="Times New Roman" w:cs="Times New Roman"/>
          <w:b/>
          <w:i/>
        </w:rPr>
        <w:t>-planla, uygula, kontrol et, önlem al-</w:t>
      </w:r>
      <w:r w:rsidR="00F20D96" w:rsidRPr="006042C3">
        <w:rPr>
          <w:rFonts w:ascii="Times New Roman" w:hAnsi="Times New Roman" w:cs="Times New Roman"/>
          <w:b/>
          <w:i/>
        </w:rPr>
        <w:t xml:space="preserve"> çevrimleri, takvim, birimlerin yapısı)</w:t>
      </w:r>
    </w:p>
    <w:p w14:paraId="1AA0C903" w14:textId="3CA812E0" w:rsidR="00EB7196" w:rsidRPr="00952169" w:rsidRDefault="00F20D96" w:rsidP="00E919E2">
      <w:pPr>
        <w:spacing w:before="240" w:line="240" w:lineRule="auto"/>
        <w:ind w:left="-284"/>
        <w:jc w:val="both"/>
        <w:rPr>
          <w:rFonts w:ascii="Times New Roman" w:hAnsi="Times New Roman" w:cs="Times New Roman"/>
          <w:sz w:val="24"/>
          <w:szCs w:val="24"/>
        </w:rPr>
      </w:pPr>
      <w:r w:rsidRPr="00952169">
        <w:rPr>
          <w:rFonts w:ascii="Times New Roman" w:hAnsi="Times New Roman" w:cs="Times New Roman"/>
          <w:sz w:val="24"/>
          <w:szCs w:val="24"/>
        </w:rPr>
        <w:t>Kurumun iç kalite güvencesi mekanizmaları bulunmaktadır ancak bu mekanizmalar bütün</w:t>
      </w:r>
      <w:r w:rsidR="00EB7196" w:rsidRPr="00952169">
        <w:rPr>
          <w:rFonts w:ascii="Times New Roman" w:hAnsi="Times New Roman" w:cs="Times New Roman"/>
          <w:sz w:val="24"/>
          <w:szCs w:val="24"/>
        </w:rPr>
        <w:t xml:space="preserve"> </w:t>
      </w:r>
      <w:r w:rsidRPr="00952169">
        <w:rPr>
          <w:rFonts w:ascii="Times New Roman" w:hAnsi="Times New Roman" w:cs="Times New Roman"/>
          <w:sz w:val="24"/>
          <w:szCs w:val="24"/>
        </w:rPr>
        <w:t>alanları/süreçleri (eğitim ve öğretim, araştırma ve geliştirme, toplumsal katkı, yönetim sistemi) kapsamamaktadır.</w:t>
      </w:r>
      <w:r w:rsidR="00246150" w:rsidRPr="00952169">
        <w:rPr>
          <w:rFonts w:ascii="Times New Roman" w:hAnsi="Times New Roman" w:cs="Times New Roman"/>
          <w:sz w:val="24"/>
          <w:szCs w:val="24"/>
        </w:rPr>
        <w:t xml:space="preserve"> </w:t>
      </w:r>
    </w:p>
    <w:p w14:paraId="254C287F" w14:textId="77777777" w:rsidR="00246150" w:rsidRPr="00E919E2" w:rsidRDefault="00246150" w:rsidP="00E919E2">
      <w:pPr>
        <w:spacing w:before="240" w:line="240" w:lineRule="auto"/>
        <w:ind w:left="-284"/>
        <w:jc w:val="both"/>
        <w:rPr>
          <w:rFonts w:ascii="Times New Roman" w:hAnsi="Times New Roman" w:cs="Times New Roman"/>
          <w:b/>
          <w:sz w:val="24"/>
          <w:szCs w:val="24"/>
        </w:rPr>
      </w:pPr>
      <w:r w:rsidRPr="00E919E2">
        <w:rPr>
          <w:rFonts w:ascii="Times New Roman" w:hAnsi="Times New Roman" w:cs="Times New Roman"/>
          <w:b/>
          <w:sz w:val="24"/>
          <w:szCs w:val="24"/>
        </w:rPr>
        <w:t>Kanıtlar</w:t>
      </w:r>
    </w:p>
    <w:p w14:paraId="75BA50A6" w14:textId="77777777" w:rsidR="00EB7196" w:rsidRPr="00952169" w:rsidRDefault="004A7487" w:rsidP="00E919E2">
      <w:pPr>
        <w:spacing w:before="240" w:line="240" w:lineRule="auto"/>
        <w:ind w:left="-284"/>
        <w:jc w:val="both"/>
        <w:rPr>
          <w:rFonts w:ascii="Times New Roman" w:hAnsi="Times New Roman" w:cs="Times New Roman"/>
          <w:color w:val="0563C1" w:themeColor="hyperlink"/>
          <w:u w:val="single"/>
        </w:rPr>
      </w:pPr>
      <w:hyperlink r:id="rId7" w:history="1">
        <w:r w:rsidR="00246150" w:rsidRPr="00952169">
          <w:rPr>
            <w:rStyle w:val="Kpr"/>
            <w:rFonts w:ascii="Times New Roman" w:hAnsi="Times New Roman" w:cs="Times New Roman"/>
          </w:rPr>
          <w:t>https://arac.kastamonu.edu.tr/index.php/tr/ic-kontrol/komisyonluklar</w:t>
        </w:r>
      </w:hyperlink>
    </w:p>
    <w:p w14:paraId="3924237C" w14:textId="20E92D9F" w:rsidR="003D1801" w:rsidRPr="006042C3" w:rsidRDefault="006042C3" w:rsidP="003D1801">
      <w:pPr>
        <w:spacing w:before="240" w:line="240" w:lineRule="auto"/>
        <w:ind w:left="-284"/>
        <w:jc w:val="both"/>
        <w:rPr>
          <w:rFonts w:ascii="Times New Roman" w:hAnsi="Times New Roman" w:cs="Times New Roman"/>
          <w:b/>
          <w:i/>
          <w:sz w:val="24"/>
          <w:szCs w:val="24"/>
        </w:rPr>
      </w:pPr>
      <w:r>
        <w:rPr>
          <w:rFonts w:ascii="Times New Roman" w:hAnsi="Times New Roman" w:cs="Times New Roman"/>
          <w:b/>
          <w:i/>
          <w:sz w:val="24"/>
          <w:szCs w:val="24"/>
        </w:rPr>
        <w:lastRenderedPageBreak/>
        <w:t>A.2.3.</w:t>
      </w:r>
      <w:r w:rsidR="00246150" w:rsidRPr="006042C3">
        <w:rPr>
          <w:rFonts w:ascii="Times New Roman" w:hAnsi="Times New Roman" w:cs="Times New Roman"/>
          <w:b/>
          <w:i/>
          <w:sz w:val="24"/>
          <w:szCs w:val="24"/>
        </w:rPr>
        <w:t xml:space="preserve"> Liderlik ve kalite güvencesi kültürü</w:t>
      </w:r>
    </w:p>
    <w:p w14:paraId="3FFD851E" w14:textId="5903CC5B" w:rsidR="00EB7196" w:rsidRDefault="00246150" w:rsidP="00E919E2">
      <w:pPr>
        <w:spacing w:before="240" w:line="240" w:lineRule="auto"/>
        <w:ind w:left="-284"/>
        <w:jc w:val="both"/>
        <w:rPr>
          <w:rFonts w:ascii="Times New Roman" w:hAnsi="Times New Roman" w:cs="Times New Roman"/>
          <w:sz w:val="24"/>
          <w:szCs w:val="24"/>
        </w:rPr>
      </w:pPr>
      <w:r w:rsidRPr="00952169">
        <w:rPr>
          <w:rFonts w:ascii="Times New Roman" w:hAnsi="Times New Roman" w:cs="Times New Roman"/>
          <w:sz w:val="24"/>
          <w:szCs w:val="24"/>
        </w:rPr>
        <w:t>Kurumda kalite güvencesini kültürünü destekleyen kurumsal kültür ve liderlik yaklaşımı bulunmamaktadır.</w:t>
      </w:r>
    </w:p>
    <w:p w14:paraId="01C3A09F" w14:textId="77777777" w:rsidR="00574713" w:rsidRPr="00952169" w:rsidRDefault="00574713" w:rsidP="00E919E2">
      <w:pPr>
        <w:spacing w:before="240" w:line="240" w:lineRule="auto"/>
        <w:ind w:left="-284"/>
        <w:jc w:val="both"/>
        <w:rPr>
          <w:rFonts w:ascii="Times New Roman" w:hAnsi="Times New Roman" w:cs="Times New Roman"/>
          <w:sz w:val="24"/>
          <w:szCs w:val="24"/>
        </w:rPr>
      </w:pPr>
    </w:p>
    <w:p w14:paraId="7BE8B8F2" w14:textId="4FB943FB" w:rsidR="00EB7196" w:rsidRPr="006042C3" w:rsidRDefault="006042C3" w:rsidP="00E919E2">
      <w:pPr>
        <w:spacing w:before="240" w:line="240" w:lineRule="auto"/>
        <w:ind w:left="-284"/>
        <w:jc w:val="both"/>
        <w:rPr>
          <w:rFonts w:ascii="Times New Roman" w:hAnsi="Times New Roman" w:cs="Times New Roman"/>
          <w:b/>
          <w:sz w:val="28"/>
          <w:szCs w:val="24"/>
        </w:rPr>
      </w:pPr>
      <w:r>
        <w:rPr>
          <w:rFonts w:ascii="Times New Roman" w:hAnsi="Times New Roman" w:cs="Times New Roman"/>
          <w:b/>
          <w:sz w:val="28"/>
          <w:szCs w:val="24"/>
        </w:rPr>
        <w:t xml:space="preserve">A.3. </w:t>
      </w:r>
      <w:r w:rsidR="00574713">
        <w:rPr>
          <w:rFonts w:ascii="Times New Roman" w:hAnsi="Times New Roman" w:cs="Times New Roman"/>
          <w:b/>
          <w:sz w:val="28"/>
          <w:szCs w:val="24"/>
        </w:rPr>
        <w:t>Paydaş K</w:t>
      </w:r>
      <w:r w:rsidR="00246150" w:rsidRPr="006042C3">
        <w:rPr>
          <w:rFonts w:ascii="Times New Roman" w:hAnsi="Times New Roman" w:cs="Times New Roman"/>
          <w:b/>
          <w:sz w:val="28"/>
          <w:szCs w:val="24"/>
        </w:rPr>
        <w:t>atılımı</w:t>
      </w:r>
    </w:p>
    <w:p w14:paraId="2A0C0F15" w14:textId="77777777" w:rsidR="00AE477A" w:rsidRPr="006042C3" w:rsidRDefault="006042C3" w:rsidP="00E919E2">
      <w:pPr>
        <w:spacing w:before="240" w:line="240" w:lineRule="auto"/>
        <w:ind w:left="-284"/>
        <w:jc w:val="both"/>
        <w:rPr>
          <w:rFonts w:ascii="Times New Roman" w:hAnsi="Times New Roman" w:cs="Times New Roman"/>
          <w:b/>
          <w:i/>
          <w:sz w:val="24"/>
          <w:szCs w:val="24"/>
        </w:rPr>
      </w:pPr>
      <w:r>
        <w:rPr>
          <w:rFonts w:ascii="Times New Roman" w:hAnsi="Times New Roman" w:cs="Times New Roman"/>
          <w:b/>
          <w:i/>
          <w:sz w:val="24"/>
          <w:szCs w:val="24"/>
        </w:rPr>
        <w:t xml:space="preserve">A.3.1. </w:t>
      </w:r>
      <w:r w:rsidR="00AE477A" w:rsidRPr="006042C3">
        <w:rPr>
          <w:rFonts w:ascii="Times New Roman" w:hAnsi="Times New Roman" w:cs="Times New Roman"/>
          <w:b/>
          <w:i/>
          <w:sz w:val="24"/>
          <w:szCs w:val="24"/>
        </w:rPr>
        <w:t xml:space="preserve">İç ve dış paydaşların kalite güvencesi, eğitim ve öğretim, araştırma ve geliştirme, yönetim ve </w:t>
      </w:r>
      <w:proofErr w:type="spellStart"/>
      <w:r w:rsidR="00AE477A" w:rsidRPr="006042C3">
        <w:rPr>
          <w:rFonts w:ascii="Times New Roman" w:hAnsi="Times New Roman" w:cs="Times New Roman"/>
          <w:b/>
          <w:i/>
          <w:sz w:val="24"/>
          <w:szCs w:val="24"/>
        </w:rPr>
        <w:t>uluslararasılaştırma</w:t>
      </w:r>
      <w:proofErr w:type="spellEnd"/>
      <w:r w:rsidR="00AE477A" w:rsidRPr="006042C3">
        <w:rPr>
          <w:rFonts w:ascii="Times New Roman" w:hAnsi="Times New Roman" w:cs="Times New Roman"/>
          <w:b/>
          <w:i/>
          <w:sz w:val="24"/>
          <w:szCs w:val="24"/>
        </w:rPr>
        <w:t xml:space="preserve"> süreçlerine katılımı</w:t>
      </w:r>
    </w:p>
    <w:p w14:paraId="2BAB5326" w14:textId="1171CBC7" w:rsidR="00EB7196" w:rsidRDefault="00B66E8E" w:rsidP="00E919E2">
      <w:pPr>
        <w:pStyle w:val="ListeParagraf"/>
        <w:spacing w:before="240" w:line="240" w:lineRule="auto"/>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Kurumda yürütülen tüm süreçlere (kalite güvencesi, eğitim ve öğretim, araştırma ve geliştirme, toplumsal katkı, yönetim sistemi, </w:t>
      </w:r>
      <w:proofErr w:type="spellStart"/>
      <w:r w:rsidRPr="00952169">
        <w:rPr>
          <w:rFonts w:ascii="Times New Roman" w:hAnsi="Times New Roman" w:cs="Times New Roman"/>
          <w:sz w:val="24"/>
          <w:szCs w:val="24"/>
        </w:rPr>
        <w:t>uluslararasılaşma</w:t>
      </w:r>
      <w:proofErr w:type="spellEnd"/>
      <w:r w:rsidRPr="00952169">
        <w:rPr>
          <w:rFonts w:ascii="Times New Roman" w:hAnsi="Times New Roman" w:cs="Times New Roman"/>
          <w:sz w:val="24"/>
          <w:szCs w:val="24"/>
        </w:rPr>
        <w:t>) paydaş katılımını sağlayacak mekanizma ve uygulamalar bulunmamaktadır.</w:t>
      </w:r>
    </w:p>
    <w:p w14:paraId="55A351BB" w14:textId="77777777" w:rsidR="00574713" w:rsidRPr="00952169" w:rsidRDefault="00574713" w:rsidP="00E919E2">
      <w:pPr>
        <w:pStyle w:val="ListeParagraf"/>
        <w:spacing w:before="240" w:line="240" w:lineRule="auto"/>
        <w:ind w:left="-284"/>
        <w:jc w:val="both"/>
        <w:rPr>
          <w:rFonts w:ascii="Times New Roman" w:hAnsi="Times New Roman" w:cs="Times New Roman"/>
          <w:sz w:val="24"/>
          <w:szCs w:val="24"/>
        </w:rPr>
      </w:pPr>
    </w:p>
    <w:p w14:paraId="66A1AD52" w14:textId="77777777" w:rsidR="00EB7196" w:rsidRPr="006042C3" w:rsidRDefault="006042C3" w:rsidP="00E919E2">
      <w:pPr>
        <w:spacing w:before="240" w:line="240" w:lineRule="auto"/>
        <w:ind w:left="-284"/>
        <w:jc w:val="both"/>
        <w:rPr>
          <w:rFonts w:ascii="Times New Roman" w:hAnsi="Times New Roman" w:cs="Times New Roman"/>
          <w:b/>
          <w:sz w:val="28"/>
          <w:szCs w:val="24"/>
        </w:rPr>
      </w:pPr>
      <w:r>
        <w:rPr>
          <w:rFonts w:ascii="Times New Roman" w:hAnsi="Times New Roman" w:cs="Times New Roman"/>
          <w:b/>
          <w:sz w:val="28"/>
          <w:szCs w:val="24"/>
        </w:rPr>
        <w:t xml:space="preserve">A.4. </w:t>
      </w:r>
      <w:proofErr w:type="spellStart"/>
      <w:r w:rsidR="00B66E8E" w:rsidRPr="006042C3">
        <w:rPr>
          <w:rFonts w:ascii="Times New Roman" w:hAnsi="Times New Roman" w:cs="Times New Roman"/>
          <w:b/>
          <w:sz w:val="28"/>
          <w:szCs w:val="24"/>
        </w:rPr>
        <w:t>Uluslararasılaşma</w:t>
      </w:r>
      <w:proofErr w:type="spellEnd"/>
    </w:p>
    <w:p w14:paraId="63831ECB" w14:textId="77777777" w:rsidR="00EB7196" w:rsidRPr="006042C3" w:rsidRDefault="006042C3" w:rsidP="00E919E2">
      <w:pPr>
        <w:spacing w:before="240" w:line="240" w:lineRule="auto"/>
        <w:ind w:left="-284"/>
        <w:jc w:val="both"/>
        <w:rPr>
          <w:rFonts w:ascii="Times New Roman" w:hAnsi="Times New Roman" w:cs="Times New Roman"/>
          <w:b/>
          <w:i/>
          <w:sz w:val="24"/>
          <w:szCs w:val="24"/>
        </w:rPr>
      </w:pPr>
      <w:r>
        <w:rPr>
          <w:rFonts w:ascii="Times New Roman" w:hAnsi="Times New Roman" w:cs="Times New Roman"/>
          <w:b/>
          <w:i/>
          <w:sz w:val="24"/>
          <w:szCs w:val="24"/>
        </w:rPr>
        <w:t xml:space="preserve">A.4.1. </w:t>
      </w:r>
      <w:proofErr w:type="spellStart"/>
      <w:r w:rsidR="00B66E8E" w:rsidRPr="006042C3">
        <w:rPr>
          <w:rFonts w:ascii="Times New Roman" w:hAnsi="Times New Roman" w:cs="Times New Roman"/>
          <w:b/>
          <w:i/>
          <w:sz w:val="24"/>
          <w:szCs w:val="24"/>
        </w:rPr>
        <w:t>Uluslararasılaşma</w:t>
      </w:r>
      <w:proofErr w:type="spellEnd"/>
      <w:r w:rsidR="00B66E8E" w:rsidRPr="006042C3">
        <w:rPr>
          <w:rFonts w:ascii="Times New Roman" w:hAnsi="Times New Roman" w:cs="Times New Roman"/>
          <w:b/>
          <w:i/>
          <w:sz w:val="24"/>
          <w:szCs w:val="24"/>
        </w:rPr>
        <w:t xml:space="preserve"> politikası</w:t>
      </w:r>
    </w:p>
    <w:p w14:paraId="38414330" w14:textId="4F38186A" w:rsidR="00EB7196" w:rsidRPr="00952169" w:rsidRDefault="0018305C" w:rsidP="00E919E2">
      <w:pPr>
        <w:spacing w:before="240" w:line="240" w:lineRule="auto"/>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Kurumun tanımlı </w:t>
      </w:r>
      <w:proofErr w:type="spellStart"/>
      <w:r w:rsidRPr="00952169">
        <w:rPr>
          <w:rFonts w:ascii="Times New Roman" w:hAnsi="Times New Roman" w:cs="Times New Roman"/>
          <w:sz w:val="24"/>
          <w:szCs w:val="24"/>
        </w:rPr>
        <w:t>uluslararasılaşma</w:t>
      </w:r>
      <w:proofErr w:type="spellEnd"/>
      <w:r w:rsidRPr="00952169">
        <w:rPr>
          <w:rFonts w:ascii="Times New Roman" w:hAnsi="Times New Roman" w:cs="Times New Roman"/>
          <w:sz w:val="24"/>
          <w:szCs w:val="24"/>
        </w:rPr>
        <w:t xml:space="preserve"> politikası bulunmaktadır. Ancak bu politika doğrultusunda gerçekleştirilmiş uygulamalar bulunmamaktadır. </w:t>
      </w:r>
    </w:p>
    <w:p w14:paraId="3ABB626D" w14:textId="75084866" w:rsidR="0018305C" w:rsidRDefault="003E5830" w:rsidP="00887408">
      <w:pPr>
        <w:spacing w:before="240" w:line="240" w:lineRule="auto"/>
        <w:ind w:left="-284"/>
        <w:jc w:val="both"/>
        <w:rPr>
          <w:rFonts w:ascii="Times New Roman" w:hAnsi="Times New Roman" w:cs="Times New Roman"/>
          <w:b/>
          <w:sz w:val="24"/>
          <w:szCs w:val="24"/>
        </w:rPr>
      </w:pPr>
      <w:r w:rsidRPr="003E5830">
        <w:rPr>
          <w:rFonts w:ascii="Times New Roman" w:hAnsi="Times New Roman" w:cs="Times New Roman"/>
          <w:b/>
          <w:sz w:val="24"/>
          <w:szCs w:val="24"/>
        </w:rPr>
        <w:t>Kanıtlar</w:t>
      </w:r>
    </w:p>
    <w:p w14:paraId="59CE6BDC" w14:textId="3191623A" w:rsidR="00574713" w:rsidRDefault="00574713" w:rsidP="00887408">
      <w:pPr>
        <w:spacing w:before="240" w:line="240" w:lineRule="auto"/>
        <w:ind w:left="-284"/>
        <w:jc w:val="both"/>
        <w:rPr>
          <w:rFonts w:ascii="Times New Roman" w:hAnsi="Times New Roman" w:cs="Times New Roman"/>
          <w:sz w:val="24"/>
          <w:szCs w:val="24"/>
        </w:rPr>
      </w:pPr>
      <w:proofErr w:type="spellStart"/>
      <w:r w:rsidRPr="00574713">
        <w:rPr>
          <w:rFonts w:ascii="Times New Roman" w:hAnsi="Times New Roman" w:cs="Times New Roman"/>
          <w:sz w:val="24"/>
          <w:szCs w:val="24"/>
        </w:rPr>
        <w:t>Erasmus</w:t>
      </w:r>
      <w:proofErr w:type="spellEnd"/>
      <w:r w:rsidRPr="00574713">
        <w:rPr>
          <w:rFonts w:ascii="Times New Roman" w:hAnsi="Times New Roman" w:cs="Times New Roman"/>
          <w:sz w:val="24"/>
          <w:szCs w:val="24"/>
        </w:rPr>
        <w:t xml:space="preserve"> anlaşmaları listesi</w:t>
      </w:r>
    </w:p>
    <w:tbl>
      <w:tblPr>
        <w:tblW w:w="5000" w:type="pct"/>
        <w:tblCellMar>
          <w:left w:w="70" w:type="dxa"/>
          <w:right w:w="70" w:type="dxa"/>
        </w:tblCellMar>
        <w:tblLook w:val="04A0" w:firstRow="1" w:lastRow="0" w:firstColumn="1" w:lastColumn="0" w:noHBand="0" w:noVBand="1"/>
      </w:tblPr>
      <w:tblGrid>
        <w:gridCol w:w="1163"/>
        <w:gridCol w:w="666"/>
        <w:gridCol w:w="2748"/>
        <w:gridCol w:w="1079"/>
        <w:gridCol w:w="597"/>
        <w:gridCol w:w="757"/>
        <w:gridCol w:w="613"/>
        <w:gridCol w:w="727"/>
        <w:gridCol w:w="712"/>
      </w:tblGrid>
      <w:tr w:rsidR="000D13AF" w:rsidRPr="009E31E0" w14:paraId="137B2B6F" w14:textId="77777777" w:rsidTr="000D13AF">
        <w:trPr>
          <w:trHeight w:val="300"/>
        </w:trPr>
        <w:tc>
          <w:tcPr>
            <w:tcW w:w="642" w:type="pct"/>
            <w:vMerge w:val="restart"/>
            <w:tcBorders>
              <w:top w:val="single" w:sz="4" w:space="0" w:color="auto"/>
              <w:left w:val="single" w:sz="4" w:space="0" w:color="auto"/>
              <w:right w:val="single" w:sz="4" w:space="0" w:color="auto"/>
            </w:tcBorders>
            <w:shd w:val="clear" w:color="000000" w:fill="9BC2E6"/>
            <w:noWrap/>
            <w:vAlign w:val="center"/>
            <w:hideMark/>
          </w:tcPr>
          <w:p w14:paraId="7BF1BF57" w14:textId="43338E43" w:rsidR="009E31E0" w:rsidRPr="009E31E0" w:rsidRDefault="009E31E0" w:rsidP="000D13AF">
            <w:pPr>
              <w:spacing w:after="0" w:line="240" w:lineRule="auto"/>
              <w:jc w:val="center"/>
              <w:rPr>
                <w:rFonts w:ascii="Calibri" w:eastAsia="Times New Roman" w:hAnsi="Calibri" w:cs="Calibri"/>
                <w:b/>
                <w:bCs/>
                <w:color w:val="000000"/>
                <w:sz w:val="16"/>
                <w:szCs w:val="24"/>
                <w:lang w:eastAsia="tr-TR"/>
              </w:rPr>
            </w:pPr>
            <w:r w:rsidRPr="009E31E0">
              <w:rPr>
                <w:rFonts w:ascii="Calibri" w:eastAsia="Times New Roman" w:hAnsi="Calibri" w:cs="Calibri"/>
                <w:b/>
                <w:bCs/>
                <w:color w:val="000000"/>
                <w:sz w:val="16"/>
                <w:szCs w:val="24"/>
                <w:lang w:eastAsia="tr-TR"/>
              </w:rPr>
              <w:t>Yüksekokul</w:t>
            </w:r>
          </w:p>
        </w:tc>
        <w:tc>
          <w:tcPr>
            <w:tcW w:w="367" w:type="pct"/>
            <w:vMerge w:val="restart"/>
            <w:tcBorders>
              <w:top w:val="single" w:sz="4" w:space="0" w:color="auto"/>
              <w:left w:val="single" w:sz="4" w:space="0" w:color="auto"/>
              <w:right w:val="single" w:sz="4" w:space="0" w:color="auto"/>
            </w:tcBorders>
            <w:shd w:val="clear" w:color="000000" w:fill="9BC2E6"/>
            <w:noWrap/>
            <w:vAlign w:val="center"/>
            <w:hideMark/>
          </w:tcPr>
          <w:p w14:paraId="1DF40580" w14:textId="66C23336" w:rsidR="009E31E0" w:rsidRPr="009E31E0" w:rsidRDefault="009E31E0" w:rsidP="000D13AF">
            <w:pPr>
              <w:spacing w:after="0" w:line="240" w:lineRule="auto"/>
              <w:jc w:val="center"/>
              <w:rPr>
                <w:rFonts w:ascii="Calibri" w:eastAsia="Times New Roman" w:hAnsi="Calibri" w:cs="Calibri"/>
                <w:b/>
                <w:bCs/>
                <w:color w:val="000000"/>
                <w:sz w:val="16"/>
                <w:szCs w:val="24"/>
                <w:lang w:eastAsia="tr-TR"/>
              </w:rPr>
            </w:pPr>
            <w:r w:rsidRPr="009E31E0">
              <w:rPr>
                <w:rFonts w:ascii="Calibri" w:eastAsia="Times New Roman" w:hAnsi="Calibri" w:cs="Calibri"/>
                <w:b/>
                <w:bCs/>
                <w:color w:val="000000"/>
                <w:sz w:val="16"/>
                <w:szCs w:val="24"/>
                <w:lang w:eastAsia="tr-TR"/>
              </w:rPr>
              <w:t>Birim</w:t>
            </w:r>
          </w:p>
        </w:tc>
        <w:tc>
          <w:tcPr>
            <w:tcW w:w="1516" w:type="pct"/>
            <w:vMerge w:val="restart"/>
            <w:tcBorders>
              <w:top w:val="single" w:sz="4" w:space="0" w:color="auto"/>
              <w:left w:val="single" w:sz="4" w:space="0" w:color="auto"/>
              <w:right w:val="single" w:sz="4" w:space="0" w:color="auto"/>
            </w:tcBorders>
            <w:shd w:val="clear" w:color="000000" w:fill="9BC2E6"/>
            <w:noWrap/>
            <w:vAlign w:val="center"/>
            <w:hideMark/>
          </w:tcPr>
          <w:p w14:paraId="3583B2E7" w14:textId="4DBD0052" w:rsidR="009E31E0" w:rsidRPr="009E31E0" w:rsidRDefault="009E31E0" w:rsidP="009E31E0">
            <w:pPr>
              <w:spacing w:after="0" w:line="240" w:lineRule="auto"/>
              <w:rPr>
                <w:rFonts w:ascii="Calibri" w:eastAsia="Times New Roman" w:hAnsi="Calibri" w:cs="Calibri"/>
                <w:b/>
                <w:bCs/>
                <w:color w:val="000000"/>
                <w:sz w:val="16"/>
                <w:szCs w:val="24"/>
                <w:lang w:eastAsia="tr-TR"/>
              </w:rPr>
            </w:pPr>
            <w:r w:rsidRPr="009E31E0">
              <w:rPr>
                <w:rFonts w:ascii="Calibri" w:eastAsia="Times New Roman" w:hAnsi="Calibri" w:cs="Calibri"/>
                <w:b/>
                <w:bCs/>
                <w:color w:val="000000"/>
                <w:sz w:val="16"/>
                <w:szCs w:val="24"/>
                <w:lang w:eastAsia="tr-TR"/>
              </w:rPr>
              <w:t>Anlaşmalı Üniversite</w:t>
            </w:r>
          </w:p>
        </w:tc>
        <w:tc>
          <w:tcPr>
            <w:tcW w:w="595" w:type="pct"/>
            <w:vMerge w:val="restart"/>
            <w:tcBorders>
              <w:top w:val="single" w:sz="4" w:space="0" w:color="auto"/>
              <w:left w:val="single" w:sz="4" w:space="0" w:color="auto"/>
              <w:right w:val="single" w:sz="4" w:space="0" w:color="auto"/>
            </w:tcBorders>
            <w:shd w:val="clear" w:color="000000" w:fill="9BC2E6"/>
            <w:noWrap/>
            <w:vAlign w:val="center"/>
            <w:hideMark/>
          </w:tcPr>
          <w:p w14:paraId="187312A0" w14:textId="07F10D7F" w:rsidR="009E31E0" w:rsidRPr="009E31E0" w:rsidRDefault="009E31E0" w:rsidP="009E31E0">
            <w:pPr>
              <w:spacing w:after="0" w:line="240" w:lineRule="auto"/>
              <w:rPr>
                <w:rFonts w:ascii="Calibri" w:eastAsia="Times New Roman" w:hAnsi="Calibri" w:cs="Calibri"/>
                <w:b/>
                <w:bCs/>
                <w:color w:val="000000"/>
                <w:sz w:val="16"/>
                <w:szCs w:val="24"/>
                <w:lang w:eastAsia="tr-TR"/>
              </w:rPr>
            </w:pPr>
            <w:proofErr w:type="spellStart"/>
            <w:r w:rsidRPr="009E31E0">
              <w:rPr>
                <w:rFonts w:ascii="Calibri" w:eastAsia="Times New Roman" w:hAnsi="Calibri" w:cs="Calibri"/>
                <w:b/>
                <w:bCs/>
                <w:color w:val="000000"/>
                <w:sz w:val="16"/>
                <w:szCs w:val="24"/>
                <w:lang w:eastAsia="tr-TR"/>
              </w:rPr>
              <w:t>Erasmus</w:t>
            </w:r>
            <w:proofErr w:type="spellEnd"/>
            <w:r w:rsidRPr="009E31E0">
              <w:rPr>
                <w:rFonts w:ascii="Calibri" w:eastAsia="Times New Roman" w:hAnsi="Calibri" w:cs="Calibri"/>
                <w:b/>
                <w:bCs/>
                <w:color w:val="000000"/>
                <w:sz w:val="16"/>
                <w:szCs w:val="24"/>
                <w:lang w:eastAsia="tr-TR"/>
              </w:rPr>
              <w:t xml:space="preserve"> Kodu</w:t>
            </w:r>
          </w:p>
        </w:tc>
        <w:tc>
          <w:tcPr>
            <w:tcW w:w="329" w:type="pct"/>
            <w:vMerge w:val="restart"/>
            <w:tcBorders>
              <w:top w:val="single" w:sz="4" w:space="0" w:color="auto"/>
              <w:left w:val="single" w:sz="4" w:space="0" w:color="auto"/>
              <w:right w:val="single" w:sz="4" w:space="0" w:color="auto"/>
            </w:tcBorders>
            <w:shd w:val="clear" w:color="000000" w:fill="9BC2E6"/>
            <w:noWrap/>
            <w:vAlign w:val="center"/>
            <w:hideMark/>
          </w:tcPr>
          <w:p w14:paraId="119E3B46" w14:textId="1C2E92DB" w:rsidR="009E31E0" w:rsidRPr="009E31E0" w:rsidRDefault="009E31E0" w:rsidP="000D13AF">
            <w:pPr>
              <w:spacing w:after="0" w:line="240" w:lineRule="auto"/>
              <w:rPr>
                <w:rFonts w:ascii="Calibri" w:eastAsia="Times New Roman" w:hAnsi="Calibri" w:cs="Calibri"/>
                <w:b/>
                <w:bCs/>
                <w:color w:val="000000"/>
                <w:sz w:val="16"/>
                <w:szCs w:val="24"/>
                <w:lang w:eastAsia="tr-TR"/>
              </w:rPr>
            </w:pPr>
            <w:r w:rsidRPr="009E31E0">
              <w:rPr>
                <w:rFonts w:ascii="Calibri" w:eastAsia="Times New Roman" w:hAnsi="Calibri" w:cs="Calibri"/>
                <w:b/>
                <w:bCs/>
                <w:color w:val="000000"/>
                <w:sz w:val="16"/>
                <w:szCs w:val="24"/>
                <w:lang w:eastAsia="tr-TR"/>
              </w:rPr>
              <w:t>Ülke</w:t>
            </w:r>
          </w:p>
        </w:tc>
        <w:tc>
          <w:tcPr>
            <w:tcW w:w="1550" w:type="pct"/>
            <w:gridSpan w:val="4"/>
            <w:tcBorders>
              <w:top w:val="single" w:sz="4" w:space="0" w:color="auto"/>
              <w:left w:val="nil"/>
              <w:bottom w:val="single" w:sz="4" w:space="0" w:color="auto"/>
              <w:right w:val="single" w:sz="4" w:space="0" w:color="auto"/>
            </w:tcBorders>
            <w:shd w:val="clear" w:color="000000" w:fill="9BC2E6"/>
            <w:noWrap/>
            <w:vAlign w:val="center"/>
            <w:hideMark/>
          </w:tcPr>
          <w:p w14:paraId="7E54BA47" w14:textId="5AE7BF5B" w:rsidR="009E31E0" w:rsidRPr="009E31E0" w:rsidRDefault="009E31E0" w:rsidP="009E31E0">
            <w:pPr>
              <w:spacing w:after="0" w:line="240" w:lineRule="auto"/>
              <w:jc w:val="center"/>
              <w:rPr>
                <w:rFonts w:ascii="Calibri" w:eastAsia="Times New Roman" w:hAnsi="Calibri" w:cs="Calibri"/>
                <w:b/>
                <w:bCs/>
                <w:color w:val="000000"/>
                <w:sz w:val="16"/>
                <w:szCs w:val="24"/>
                <w:lang w:eastAsia="tr-TR"/>
              </w:rPr>
            </w:pPr>
            <w:r w:rsidRPr="009E31E0">
              <w:rPr>
                <w:rFonts w:ascii="Calibri" w:eastAsia="Times New Roman" w:hAnsi="Calibri" w:cs="Calibri"/>
                <w:b/>
                <w:bCs/>
                <w:color w:val="000000"/>
                <w:sz w:val="16"/>
                <w:szCs w:val="24"/>
                <w:lang w:eastAsia="tr-TR"/>
              </w:rPr>
              <w:t>Kontenjan</w:t>
            </w:r>
          </w:p>
        </w:tc>
      </w:tr>
      <w:tr w:rsidR="000D13AF" w:rsidRPr="009E31E0" w14:paraId="7E30F02B" w14:textId="77777777" w:rsidTr="000D13AF">
        <w:trPr>
          <w:trHeight w:val="300"/>
        </w:trPr>
        <w:tc>
          <w:tcPr>
            <w:tcW w:w="642" w:type="pct"/>
            <w:vMerge/>
            <w:tcBorders>
              <w:left w:val="single" w:sz="4" w:space="0" w:color="auto"/>
              <w:right w:val="single" w:sz="4" w:space="0" w:color="auto"/>
            </w:tcBorders>
            <w:vAlign w:val="center"/>
            <w:hideMark/>
          </w:tcPr>
          <w:p w14:paraId="773DFBB1" w14:textId="1A4B89DA" w:rsidR="009E31E0" w:rsidRPr="009E31E0" w:rsidRDefault="009E31E0" w:rsidP="009E31E0">
            <w:pPr>
              <w:spacing w:after="0" w:line="240" w:lineRule="auto"/>
              <w:jc w:val="center"/>
              <w:rPr>
                <w:rFonts w:ascii="Calibri" w:eastAsia="Times New Roman" w:hAnsi="Calibri" w:cs="Calibri"/>
                <w:b/>
                <w:bCs/>
                <w:color w:val="000000"/>
                <w:sz w:val="16"/>
                <w:szCs w:val="24"/>
                <w:lang w:eastAsia="tr-TR"/>
              </w:rPr>
            </w:pPr>
          </w:p>
        </w:tc>
        <w:tc>
          <w:tcPr>
            <w:tcW w:w="367" w:type="pct"/>
            <w:vMerge/>
            <w:tcBorders>
              <w:left w:val="single" w:sz="4" w:space="0" w:color="auto"/>
              <w:right w:val="single" w:sz="4" w:space="0" w:color="auto"/>
            </w:tcBorders>
            <w:vAlign w:val="center"/>
            <w:hideMark/>
          </w:tcPr>
          <w:p w14:paraId="7A7628EB" w14:textId="7C6627E3" w:rsidR="009E31E0" w:rsidRPr="009E31E0" w:rsidRDefault="009E31E0" w:rsidP="009E31E0">
            <w:pPr>
              <w:spacing w:after="0" w:line="240" w:lineRule="auto"/>
              <w:rPr>
                <w:rFonts w:ascii="Calibri" w:eastAsia="Times New Roman" w:hAnsi="Calibri" w:cs="Calibri"/>
                <w:b/>
                <w:bCs/>
                <w:color w:val="000000"/>
                <w:sz w:val="16"/>
                <w:szCs w:val="24"/>
                <w:lang w:eastAsia="tr-TR"/>
              </w:rPr>
            </w:pPr>
          </w:p>
        </w:tc>
        <w:tc>
          <w:tcPr>
            <w:tcW w:w="1516" w:type="pct"/>
            <w:vMerge/>
            <w:tcBorders>
              <w:left w:val="single" w:sz="4" w:space="0" w:color="auto"/>
              <w:right w:val="single" w:sz="4" w:space="0" w:color="auto"/>
            </w:tcBorders>
            <w:vAlign w:val="center"/>
            <w:hideMark/>
          </w:tcPr>
          <w:p w14:paraId="220CBE01" w14:textId="35741037" w:rsidR="009E31E0" w:rsidRPr="009E31E0" w:rsidRDefault="009E31E0" w:rsidP="009E31E0">
            <w:pPr>
              <w:spacing w:after="0" w:line="240" w:lineRule="auto"/>
              <w:rPr>
                <w:rFonts w:ascii="Calibri" w:eastAsia="Times New Roman" w:hAnsi="Calibri" w:cs="Calibri"/>
                <w:b/>
                <w:bCs/>
                <w:color w:val="000000"/>
                <w:sz w:val="16"/>
                <w:szCs w:val="24"/>
                <w:lang w:eastAsia="tr-TR"/>
              </w:rPr>
            </w:pPr>
          </w:p>
        </w:tc>
        <w:tc>
          <w:tcPr>
            <w:tcW w:w="595" w:type="pct"/>
            <w:vMerge/>
            <w:tcBorders>
              <w:left w:val="single" w:sz="4" w:space="0" w:color="auto"/>
              <w:right w:val="single" w:sz="4" w:space="0" w:color="auto"/>
            </w:tcBorders>
            <w:vAlign w:val="center"/>
            <w:hideMark/>
          </w:tcPr>
          <w:p w14:paraId="5DE1DEF0" w14:textId="02436FDF" w:rsidR="009E31E0" w:rsidRPr="009E31E0" w:rsidRDefault="009E31E0" w:rsidP="009E31E0">
            <w:pPr>
              <w:spacing w:after="0" w:line="240" w:lineRule="auto"/>
              <w:rPr>
                <w:rFonts w:ascii="Calibri" w:eastAsia="Times New Roman" w:hAnsi="Calibri" w:cs="Calibri"/>
                <w:b/>
                <w:bCs/>
                <w:color w:val="000000"/>
                <w:sz w:val="16"/>
                <w:szCs w:val="24"/>
                <w:lang w:eastAsia="tr-TR"/>
              </w:rPr>
            </w:pPr>
          </w:p>
        </w:tc>
        <w:tc>
          <w:tcPr>
            <w:tcW w:w="329" w:type="pct"/>
            <w:vMerge/>
            <w:tcBorders>
              <w:left w:val="single" w:sz="4" w:space="0" w:color="auto"/>
              <w:right w:val="single" w:sz="4" w:space="0" w:color="auto"/>
            </w:tcBorders>
            <w:vAlign w:val="center"/>
            <w:hideMark/>
          </w:tcPr>
          <w:p w14:paraId="3D328E54" w14:textId="1B6C9A04" w:rsidR="009E31E0" w:rsidRPr="009E31E0" w:rsidRDefault="009E31E0" w:rsidP="009E31E0">
            <w:pPr>
              <w:spacing w:after="0" w:line="240" w:lineRule="auto"/>
              <w:rPr>
                <w:rFonts w:ascii="Calibri" w:eastAsia="Times New Roman" w:hAnsi="Calibri" w:cs="Calibri"/>
                <w:b/>
                <w:bCs/>
                <w:color w:val="000000"/>
                <w:sz w:val="16"/>
                <w:szCs w:val="24"/>
                <w:lang w:eastAsia="tr-TR"/>
              </w:rPr>
            </w:pPr>
          </w:p>
        </w:tc>
        <w:tc>
          <w:tcPr>
            <w:tcW w:w="418" w:type="pct"/>
            <w:tcBorders>
              <w:top w:val="single" w:sz="4" w:space="0" w:color="auto"/>
              <w:left w:val="nil"/>
              <w:bottom w:val="single" w:sz="4" w:space="0" w:color="auto"/>
              <w:right w:val="single" w:sz="4" w:space="0" w:color="auto"/>
            </w:tcBorders>
            <w:shd w:val="clear" w:color="000000" w:fill="BDD7EE"/>
            <w:noWrap/>
            <w:vAlign w:val="center"/>
            <w:hideMark/>
          </w:tcPr>
          <w:p w14:paraId="578B10FE" w14:textId="77777777" w:rsidR="009E31E0" w:rsidRPr="009E31E0" w:rsidRDefault="009E31E0" w:rsidP="009E31E0">
            <w:pPr>
              <w:spacing w:after="0" w:line="240" w:lineRule="auto"/>
              <w:jc w:val="center"/>
              <w:rPr>
                <w:rFonts w:ascii="Calibri" w:eastAsia="Times New Roman" w:hAnsi="Calibri" w:cs="Calibri"/>
                <w:b/>
                <w:bCs/>
                <w:color w:val="000000"/>
                <w:sz w:val="14"/>
                <w:lang w:eastAsia="tr-TR"/>
              </w:rPr>
            </w:pPr>
            <w:r w:rsidRPr="009E31E0">
              <w:rPr>
                <w:rFonts w:ascii="Calibri" w:eastAsia="Times New Roman" w:hAnsi="Calibri" w:cs="Calibri"/>
                <w:b/>
                <w:bCs/>
                <w:color w:val="000000"/>
                <w:sz w:val="14"/>
                <w:lang w:eastAsia="tr-TR"/>
              </w:rPr>
              <w:t>Öğrenim</w:t>
            </w:r>
          </w:p>
        </w:tc>
        <w:tc>
          <w:tcPr>
            <w:tcW w:w="338" w:type="pct"/>
            <w:tcBorders>
              <w:top w:val="single" w:sz="4" w:space="0" w:color="auto"/>
              <w:left w:val="nil"/>
              <w:bottom w:val="single" w:sz="4" w:space="0" w:color="auto"/>
              <w:right w:val="single" w:sz="4" w:space="0" w:color="auto"/>
            </w:tcBorders>
            <w:shd w:val="clear" w:color="000000" w:fill="BDD7EE"/>
            <w:noWrap/>
            <w:vAlign w:val="center"/>
            <w:hideMark/>
          </w:tcPr>
          <w:p w14:paraId="0D17D05F" w14:textId="77777777" w:rsidR="009E31E0" w:rsidRPr="009E31E0" w:rsidRDefault="009E31E0" w:rsidP="009E31E0">
            <w:pPr>
              <w:spacing w:after="0" w:line="240" w:lineRule="auto"/>
              <w:jc w:val="center"/>
              <w:rPr>
                <w:rFonts w:ascii="Calibri" w:eastAsia="Times New Roman" w:hAnsi="Calibri" w:cs="Calibri"/>
                <w:b/>
                <w:bCs/>
                <w:color w:val="000000"/>
                <w:sz w:val="14"/>
                <w:lang w:eastAsia="tr-TR"/>
              </w:rPr>
            </w:pPr>
            <w:r w:rsidRPr="009E31E0">
              <w:rPr>
                <w:rFonts w:ascii="Calibri" w:eastAsia="Times New Roman" w:hAnsi="Calibri" w:cs="Calibri"/>
                <w:b/>
                <w:bCs/>
                <w:color w:val="000000"/>
                <w:sz w:val="14"/>
                <w:lang w:eastAsia="tr-TR"/>
              </w:rPr>
              <w:t>Staj</w:t>
            </w:r>
          </w:p>
        </w:tc>
        <w:tc>
          <w:tcPr>
            <w:tcW w:w="793" w:type="pct"/>
            <w:gridSpan w:val="2"/>
            <w:tcBorders>
              <w:top w:val="single" w:sz="4" w:space="0" w:color="auto"/>
              <w:left w:val="nil"/>
              <w:bottom w:val="single" w:sz="4" w:space="0" w:color="auto"/>
              <w:right w:val="single" w:sz="4" w:space="0" w:color="auto"/>
            </w:tcBorders>
            <w:shd w:val="clear" w:color="000000" w:fill="BDD7EE"/>
            <w:noWrap/>
            <w:vAlign w:val="center"/>
            <w:hideMark/>
          </w:tcPr>
          <w:p w14:paraId="65A175CC" w14:textId="77777777" w:rsidR="009E31E0" w:rsidRPr="009E31E0" w:rsidRDefault="009E31E0" w:rsidP="009E31E0">
            <w:pPr>
              <w:spacing w:after="0" w:line="240" w:lineRule="auto"/>
              <w:jc w:val="center"/>
              <w:rPr>
                <w:rFonts w:ascii="Calibri" w:eastAsia="Times New Roman" w:hAnsi="Calibri" w:cs="Calibri"/>
                <w:b/>
                <w:bCs/>
                <w:color w:val="000000"/>
                <w:sz w:val="14"/>
                <w:lang w:eastAsia="tr-TR"/>
              </w:rPr>
            </w:pPr>
            <w:r w:rsidRPr="009E31E0">
              <w:rPr>
                <w:rFonts w:ascii="Calibri" w:eastAsia="Times New Roman" w:hAnsi="Calibri" w:cs="Calibri"/>
                <w:b/>
                <w:bCs/>
                <w:color w:val="000000"/>
                <w:sz w:val="14"/>
                <w:lang w:eastAsia="tr-TR"/>
              </w:rPr>
              <w:t>Personel</w:t>
            </w:r>
          </w:p>
        </w:tc>
      </w:tr>
      <w:tr w:rsidR="000D13AF" w:rsidRPr="009E31E0" w14:paraId="5BB659E6" w14:textId="77777777" w:rsidTr="000D13AF">
        <w:trPr>
          <w:trHeight w:val="300"/>
        </w:trPr>
        <w:tc>
          <w:tcPr>
            <w:tcW w:w="642" w:type="pct"/>
            <w:vMerge/>
            <w:tcBorders>
              <w:left w:val="single" w:sz="4" w:space="0" w:color="auto"/>
              <w:bottom w:val="single" w:sz="4" w:space="0" w:color="auto"/>
              <w:right w:val="single" w:sz="4" w:space="0" w:color="auto"/>
            </w:tcBorders>
            <w:vAlign w:val="center"/>
            <w:hideMark/>
          </w:tcPr>
          <w:p w14:paraId="367A9264" w14:textId="5FAF2511" w:rsidR="000D13AF" w:rsidRPr="009E31E0" w:rsidRDefault="000D13AF" w:rsidP="009E31E0">
            <w:pPr>
              <w:spacing w:after="0" w:line="240" w:lineRule="auto"/>
              <w:jc w:val="center"/>
              <w:rPr>
                <w:rFonts w:ascii="Calibri" w:eastAsia="Times New Roman" w:hAnsi="Calibri" w:cs="Calibri"/>
                <w:b/>
                <w:bCs/>
                <w:color w:val="000000"/>
                <w:sz w:val="16"/>
                <w:szCs w:val="24"/>
                <w:lang w:eastAsia="tr-TR"/>
              </w:rPr>
            </w:pPr>
          </w:p>
        </w:tc>
        <w:tc>
          <w:tcPr>
            <w:tcW w:w="367" w:type="pct"/>
            <w:vMerge/>
            <w:tcBorders>
              <w:left w:val="single" w:sz="4" w:space="0" w:color="auto"/>
              <w:bottom w:val="single" w:sz="4" w:space="0" w:color="auto"/>
              <w:right w:val="single" w:sz="4" w:space="0" w:color="auto"/>
            </w:tcBorders>
            <w:vAlign w:val="center"/>
            <w:hideMark/>
          </w:tcPr>
          <w:p w14:paraId="445D0CF0" w14:textId="1F4FE7F8" w:rsidR="000D13AF" w:rsidRPr="009E31E0" w:rsidRDefault="000D13AF" w:rsidP="009E31E0">
            <w:pPr>
              <w:spacing w:after="0" w:line="240" w:lineRule="auto"/>
              <w:rPr>
                <w:rFonts w:ascii="Calibri" w:eastAsia="Times New Roman" w:hAnsi="Calibri" w:cs="Calibri"/>
                <w:b/>
                <w:bCs/>
                <w:color w:val="000000"/>
                <w:sz w:val="16"/>
                <w:szCs w:val="24"/>
                <w:lang w:eastAsia="tr-TR"/>
              </w:rPr>
            </w:pPr>
          </w:p>
        </w:tc>
        <w:tc>
          <w:tcPr>
            <w:tcW w:w="1516" w:type="pct"/>
            <w:vMerge/>
            <w:tcBorders>
              <w:left w:val="single" w:sz="4" w:space="0" w:color="auto"/>
              <w:bottom w:val="single" w:sz="4" w:space="0" w:color="auto"/>
              <w:right w:val="single" w:sz="4" w:space="0" w:color="auto"/>
            </w:tcBorders>
            <w:vAlign w:val="center"/>
            <w:hideMark/>
          </w:tcPr>
          <w:p w14:paraId="40C61CD8" w14:textId="0C689EAB" w:rsidR="000D13AF" w:rsidRPr="009E31E0" w:rsidRDefault="000D13AF" w:rsidP="009E31E0">
            <w:pPr>
              <w:spacing w:after="0" w:line="240" w:lineRule="auto"/>
              <w:rPr>
                <w:rFonts w:ascii="Calibri" w:eastAsia="Times New Roman" w:hAnsi="Calibri" w:cs="Calibri"/>
                <w:b/>
                <w:bCs/>
                <w:color w:val="000000"/>
                <w:sz w:val="16"/>
                <w:szCs w:val="24"/>
                <w:lang w:eastAsia="tr-TR"/>
              </w:rPr>
            </w:pPr>
          </w:p>
        </w:tc>
        <w:tc>
          <w:tcPr>
            <w:tcW w:w="595" w:type="pct"/>
            <w:vMerge/>
            <w:tcBorders>
              <w:left w:val="single" w:sz="4" w:space="0" w:color="auto"/>
              <w:bottom w:val="single" w:sz="4" w:space="0" w:color="auto"/>
              <w:right w:val="single" w:sz="4" w:space="0" w:color="auto"/>
            </w:tcBorders>
            <w:vAlign w:val="center"/>
            <w:hideMark/>
          </w:tcPr>
          <w:p w14:paraId="0B4D5327" w14:textId="74F2D3A1" w:rsidR="000D13AF" w:rsidRPr="009E31E0" w:rsidRDefault="000D13AF" w:rsidP="009E31E0">
            <w:pPr>
              <w:spacing w:after="0" w:line="240" w:lineRule="auto"/>
              <w:rPr>
                <w:rFonts w:ascii="Calibri" w:eastAsia="Times New Roman" w:hAnsi="Calibri" w:cs="Calibri"/>
                <w:b/>
                <w:bCs/>
                <w:color w:val="000000"/>
                <w:sz w:val="16"/>
                <w:szCs w:val="24"/>
                <w:lang w:eastAsia="tr-TR"/>
              </w:rPr>
            </w:pPr>
          </w:p>
        </w:tc>
        <w:tc>
          <w:tcPr>
            <w:tcW w:w="329" w:type="pct"/>
            <w:vMerge/>
            <w:tcBorders>
              <w:left w:val="single" w:sz="4" w:space="0" w:color="auto"/>
              <w:bottom w:val="single" w:sz="4" w:space="0" w:color="auto"/>
              <w:right w:val="single" w:sz="4" w:space="0" w:color="auto"/>
            </w:tcBorders>
            <w:vAlign w:val="center"/>
            <w:hideMark/>
          </w:tcPr>
          <w:p w14:paraId="307BB9FD" w14:textId="78147EA9" w:rsidR="000D13AF" w:rsidRPr="009E31E0" w:rsidRDefault="000D13AF" w:rsidP="009E31E0">
            <w:pPr>
              <w:spacing w:after="0" w:line="240" w:lineRule="auto"/>
              <w:rPr>
                <w:rFonts w:ascii="Calibri" w:eastAsia="Times New Roman" w:hAnsi="Calibri" w:cs="Calibri"/>
                <w:b/>
                <w:bCs/>
                <w:color w:val="000000"/>
                <w:sz w:val="16"/>
                <w:szCs w:val="24"/>
                <w:lang w:eastAsia="tr-TR"/>
              </w:rPr>
            </w:pPr>
          </w:p>
        </w:tc>
        <w:tc>
          <w:tcPr>
            <w:tcW w:w="418" w:type="pct"/>
            <w:tcBorders>
              <w:top w:val="nil"/>
              <w:left w:val="nil"/>
              <w:bottom w:val="single" w:sz="4" w:space="0" w:color="auto"/>
              <w:right w:val="single" w:sz="4" w:space="0" w:color="auto"/>
            </w:tcBorders>
            <w:shd w:val="clear" w:color="000000" w:fill="DDEBF7"/>
            <w:noWrap/>
            <w:vAlign w:val="center"/>
            <w:hideMark/>
          </w:tcPr>
          <w:p w14:paraId="1F62E055" w14:textId="6083398C" w:rsidR="000D13AF" w:rsidRPr="009E31E0" w:rsidRDefault="000D13AF" w:rsidP="009E31E0">
            <w:pPr>
              <w:spacing w:after="0" w:line="240" w:lineRule="auto"/>
              <w:jc w:val="center"/>
              <w:rPr>
                <w:rFonts w:ascii="Calibri" w:eastAsia="Times New Roman" w:hAnsi="Calibri" w:cs="Calibri"/>
                <w:b/>
                <w:bCs/>
                <w:color w:val="000000"/>
                <w:sz w:val="12"/>
                <w:szCs w:val="20"/>
                <w:lang w:eastAsia="tr-TR"/>
              </w:rPr>
            </w:pPr>
            <w:r w:rsidRPr="009E31E0">
              <w:rPr>
                <w:rFonts w:ascii="Calibri" w:eastAsia="Times New Roman" w:hAnsi="Calibri" w:cs="Calibri"/>
                <w:b/>
                <w:bCs/>
                <w:color w:val="000000"/>
                <w:sz w:val="12"/>
                <w:szCs w:val="20"/>
                <w:lang w:eastAsia="tr-TR"/>
              </w:rPr>
              <w:t>Ön Lisans</w:t>
            </w:r>
          </w:p>
        </w:tc>
        <w:tc>
          <w:tcPr>
            <w:tcW w:w="338" w:type="pct"/>
            <w:tcBorders>
              <w:top w:val="nil"/>
              <w:left w:val="nil"/>
              <w:bottom w:val="single" w:sz="4" w:space="0" w:color="auto"/>
              <w:right w:val="single" w:sz="4" w:space="0" w:color="auto"/>
            </w:tcBorders>
            <w:shd w:val="clear" w:color="000000" w:fill="DDEBF7"/>
            <w:noWrap/>
            <w:vAlign w:val="center"/>
            <w:hideMark/>
          </w:tcPr>
          <w:p w14:paraId="26BBD96E" w14:textId="41C48BAA" w:rsidR="000D13AF" w:rsidRPr="009E31E0" w:rsidRDefault="000D13AF" w:rsidP="000D13AF">
            <w:pPr>
              <w:spacing w:after="0" w:line="240" w:lineRule="auto"/>
              <w:jc w:val="center"/>
              <w:rPr>
                <w:rFonts w:ascii="Calibri" w:eastAsia="Times New Roman" w:hAnsi="Calibri" w:cs="Calibri"/>
                <w:b/>
                <w:bCs/>
                <w:color w:val="000000"/>
                <w:sz w:val="12"/>
                <w:szCs w:val="20"/>
                <w:lang w:eastAsia="tr-TR"/>
              </w:rPr>
            </w:pPr>
            <w:r w:rsidRPr="009E31E0">
              <w:rPr>
                <w:rFonts w:ascii="Calibri" w:eastAsia="Times New Roman" w:hAnsi="Calibri" w:cs="Calibri"/>
                <w:b/>
                <w:bCs/>
                <w:color w:val="000000"/>
                <w:sz w:val="12"/>
                <w:szCs w:val="20"/>
                <w:lang w:eastAsia="tr-TR"/>
              </w:rPr>
              <w:t>Ön Lisans</w:t>
            </w:r>
          </w:p>
        </w:tc>
        <w:tc>
          <w:tcPr>
            <w:tcW w:w="401" w:type="pct"/>
            <w:tcBorders>
              <w:top w:val="nil"/>
              <w:left w:val="nil"/>
              <w:bottom w:val="single" w:sz="4" w:space="0" w:color="auto"/>
              <w:right w:val="single" w:sz="4" w:space="0" w:color="auto"/>
            </w:tcBorders>
            <w:shd w:val="clear" w:color="000000" w:fill="DDEBF7"/>
            <w:noWrap/>
            <w:vAlign w:val="center"/>
            <w:hideMark/>
          </w:tcPr>
          <w:p w14:paraId="0F910770" w14:textId="77777777" w:rsidR="000D13AF" w:rsidRPr="009E31E0" w:rsidRDefault="000D13AF" w:rsidP="009E31E0">
            <w:pPr>
              <w:spacing w:after="0" w:line="240" w:lineRule="auto"/>
              <w:jc w:val="center"/>
              <w:rPr>
                <w:rFonts w:ascii="Calibri" w:eastAsia="Times New Roman" w:hAnsi="Calibri" w:cs="Calibri"/>
                <w:b/>
                <w:bCs/>
                <w:color w:val="000000"/>
                <w:sz w:val="12"/>
                <w:szCs w:val="20"/>
                <w:lang w:eastAsia="tr-TR"/>
              </w:rPr>
            </w:pPr>
            <w:r w:rsidRPr="009E31E0">
              <w:rPr>
                <w:rFonts w:ascii="Calibri" w:eastAsia="Times New Roman" w:hAnsi="Calibri" w:cs="Calibri"/>
                <w:b/>
                <w:bCs/>
                <w:color w:val="000000"/>
                <w:sz w:val="12"/>
                <w:szCs w:val="20"/>
                <w:lang w:eastAsia="tr-TR"/>
              </w:rPr>
              <w:t>Ders Verme</w:t>
            </w:r>
          </w:p>
        </w:tc>
        <w:tc>
          <w:tcPr>
            <w:tcW w:w="392" w:type="pct"/>
            <w:tcBorders>
              <w:top w:val="nil"/>
              <w:left w:val="nil"/>
              <w:bottom w:val="single" w:sz="4" w:space="0" w:color="auto"/>
              <w:right w:val="single" w:sz="4" w:space="0" w:color="auto"/>
            </w:tcBorders>
            <w:shd w:val="clear" w:color="000000" w:fill="DDEBF7"/>
            <w:noWrap/>
            <w:vAlign w:val="center"/>
            <w:hideMark/>
          </w:tcPr>
          <w:p w14:paraId="59884470" w14:textId="00A24426" w:rsidR="000D13AF" w:rsidRPr="009E31E0" w:rsidRDefault="000D13AF" w:rsidP="000D13AF">
            <w:pPr>
              <w:spacing w:after="0" w:line="240" w:lineRule="auto"/>
              <w:jc w:val="center"/>
              <w:rPr>
                <w:rFonts w:ascii="Calibri" w:eastAsia="Times New Roman" w:hAnsi="Calibri" w:cs="Calibri"/>
                <w:b/>
                <w:bCs/>
                <w:color w:val="000000"/>
                <w:sz w:val="12"/>
                <w:szCs w:val="20"/>
                <w:lang w:eastAsia="tr-TR"/>
              </w:rPr>
            </w:pPr>
            <w:proofErr w:type="spellStart"/>
            <w:r w:rsidRPr="009E31E0">
              <w:rPr>
                <w:rFonts w:ascii="Calibri" w:eastAsia="Times New Roman" w:hAnsi="Calibri" w:cs="Calibri"/>
                <w:b/>
                <w:bCs/>
                <w:color w:val="000000"/>
                <w:sz w:val="12"/>
                <w:szCs w:val="20"/>
                <w:lang w:eastAsia="tr-TR"/>
              </w:rPr>
              <w:t>Eğitm</w:t>
            </w:r>
            <w:proofErr w:type="spellEnd"/>
            <w:r w:rsidRPr="009E31E0">
              <w:rPr>
                <w:rFonts w:ascii="Calibri" w:eastAsia="Times New Roman" w:hAnsi="Calibri" w:cs="Calibri"/>
                <w:b/>
                <w:bCs/>
                <w:color w:val="000000"/>
                <w:sz w:val="12"/>
                <w:szCs w:val="20"/>
                <w:lang w:eastAsia="tr-TR"/>
              </w:rPr>
              <w:t xml:space="preserve"> Alma</w:t>
            </w:r>
          </w:p>
        </w:tc>
      </w:tr>
      <w:tr w:rsidR="000D13AF" w:rsidRPr="009E31E0" w14:paraId="58A31F50" w14:textId="77777777" w:rsidTr="000D13AF">
        <w:trPr>
          <w:trHeight w:val="300"/>
        </w:trPr>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3A4E4" w14:textId="6ACA4B2D" w:rsidR="000D13AF" w:rsidRPr="009E31E0" w:rsidRDefault="000D13AF" w:rsidP="009E31E0">
            <w:pPr>
              <w:spacing w:after="0" w:line="240" w:lineRule="auto"/>
              <w:jc w:val="center"/>
              <w:rPr>
                <w:rFonts w:ascii="Calibri" w:eastAsia="Times New Roman" w:hAnsi="Calibri" w:cs="Calibri"/>
                <w:bCs/>
                <w:color w:val="000000"/>
                <w:sz w:val="12"/>
                <w:szCs w:val="24"/>
                <w:lang w:eastAsia="tr-TR"/>
              </w:rPr>
            </w:pPr>
            <w:r w:rsidRPr="009E31E0">
              <w:rPr>
                <w:rFonts w:ascii="Calibri" w:eastAsia="Times New Roman" w:hAnsi="Calibri" w:cs="Calibri"/>
                <w:bCs/>
                <w:color w:val="000000"/>
                <w:sz w:val="12"/>
                <w:szCs w:val="24"/>
                <w:lang w:eastAsia="tr-TR"/>
              </w:rPr>
              <w:t>Araç Rafet Vergili Meslek Yüksekokulu</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57D83" w14:textId="5F2FA1FC"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0D13AF">
              <w:rPr>
                <w:rFonts w:ascii="Calibri" w:eastAsia="Times New Roman" w:hAnsi="Calibri" w:cs="Calibri"/>
                <w:color w:val="000000"/>
                <w:sz w:val="12"/>
                <w:szCs w:val="20"/>
                <w:lang w:eastAsia="tr-TR"/>
              </w:rPr>
              <w:t>Ormancılık</w:t>
            </w:r>
          </w:p>
        </w:tc>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CDF42" w14:textId="489480C5"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proofErr w:type="spellStart"/>
            <w:r w:rsidRPr="009E31E0">
              <w:rPr>
                <w:rFonts w:ascii="Calibri" w:eastAsia="Times New Roman" w:hAnsi="Calibri" w:cs="Calibri"/>
                <w:color w:val="000000"/>
                <w:sz w:val="12"/>
                <w:szCs w:val="20"/>
                <w:lang w:eastAsia="tr-TR"/>
              </w:rPr>
              <w:t>Transilvania</w:t>
            </w:r>
            <w:proofErr w:type="spellEnd"/>
            <w:r w:rsidRPr="009E31E0">
              <w:rPr>
                <w:rFonts w:ascii="Calibri" w:eastAsia="Times New Roman" w:hAnsi="Calibri" w:cs="Calibri"/>
                <w:color w:val="000000"/>
                <w:sz w:val="12"/>
                <w:szCs w:val="20"/>
                <w:lang w:eastAsia="tr-TR"/>
              </w:rPr>
              <w:t xml:space="preserve"> </w:t>
            </w:r>
            <w:proofErr w:type="spellStart"/>
            <w:r w:rsidRPr="009E31E0">
              <w:rPr>
                <w:rFonts w:ascii="Calibri" w:eastAsia="Times New Roman" w:hAnsi="Calibri" w:cs="Calibri"/>
                <w:color w:val="000000"/>
                <w:sz w:val="12"/>
                <w:szCs w:val="20"/>
                <w:lang w:eastAsia="tr-TR"/>
              </w:rPr>
              <w:t>University</w:t>
            </w:r>
            <w:proofErr w:type="spellEnd"/>
            <w:r w:rsidRPr="009E31E0">
              <w:rPr>
                <w:rFonts w:ascii="Calibri" w:eastAsia="Times New Roman" w:hAnsi="Calibri" w:cs="Calibri"/>
                <w:color w:val="000000"/>
                <w:sz w:val="12"/>
                <w:szCs w:val="20"/>
                <w:lang w:eastAsia="tr-TR"/>
              </w:rPr>
              <w:t xml:space="preserve"> of </w:t>
            </w:r>
            <w:proofErr w:type="spellStart"/>
            <w:r w:rsidRPr="009E31E0">
              <w:rPr>
                <w:rFonts w:ascii="Calibri" w:eastAsia="Times New Roman" w:hAnsi="Calibri" w:cs="Calibri"/>
                <w:color w:val="000000"/>
                <w:sz w:val="12"/>
                <w:szCs w:val="20"/>
                <w:lang w:eastAsia="tr-TR"/>
              </w:rPr>
              <w:t>Brasov</w:t>
            </w:r>
            <w:proofErr w:type="spellEnd"/>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DCA8E" w14:textId="7CC58997"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9E31E0">
              <w:rPr>
                <w:rFonts w:ascii="Calibri" w:eastAsia="Times New Roman" w:hAnsi="Calibri" w:cs="Calibri"/>
                <w:color w:val="000000"/>
                <w:sz w:val="12"/>
                <w:szCs w:val="20"/>
                <w:lang w:eastAsia="tr-TR"/>
              </w:rPr>
              <w:t>RO BRASOV01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092C8" w14:textId="111CE29E"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9E31E0">
              <w:rPr>
                <w:rFonts w:ascii="Calibri" w:eastAsia="Times New Roman" w:hAnsi="Calibri" w:cs="Calibri"/>
                <w:color w:val="000000"/>
                <w:sz w:val="12"/>
                <w:szCs w:val="20"/>
                <w:lang w:eastAsia="tr-TR"/>
              </w:rPr>
              <w:t>Romanya</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F90F0" w14:textId="68F9B29E"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0D13AF">
              <w:rPr>
                <w:rFonts w:ascii="Calibri" w:eastAsia="Times New Roman" w:hAnsi="Calibri" w:cs="Calibri"/>
                <w:color w:val="000000"/>
                <w:sz w:val="12"/>
                <w:szCs w:val="20"/>
                <w:lang w:eastAsia="tr-TR"/>
              </w:rPr>
              <w:t>6</w:t>
            </w:r>
          </w:p>
        </w:tc>
        <w:tc>
          <w:tcPr>
            <w:tcW w:w="338" w:type="pct"/>
            <w:tcBorders>
              <w:top w:val="nil"/>
              <w:left w:val="single" w:sz="4" w:space="0" w:color="auto"/>
              <w:bottom w:val="single" w:sz="8" w:space="0" w:color="auto"/>
              <w:right w:val="single" w:sz="4" w:space="0" w:color="auto"/>
            </w:tcBorders>
            <w:shd w:val="clear" w:color="auto" w:fill="auto"/>
            <w:noWrap/>
            <w:vAlign w:val="center"/>
            <w:hideMark/>
          </w:tcPr>
          <w:p w14:paraId="129CD59B" w14:textId="69AC8300"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0D13AF">
              <w:rPr>
                <w:rFonts w:ascii="Calibri" w:eastAsia="Times New Roman" w:hAnsi="Calibri" w:cs="Calibri"/>
                <w:color w:val="000000"/>
                <w:sz w:val="12"/>
                <w:szCs w:val="20"/>
                <w:lang w:eastAsia="tr-TR"/>
              </w:rPr>
              <w:t>0</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25BB439F" w14:textId="77777777"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9E31E0">
              <w:rPr>
                <w:rFonts w:ascii="Calibri" w:eastAsia="Times New Roman" w:hAnsi="Calibri" w:cs="Calibri"/>
                <w:color w:val="000000"/>
                <w:sz w:val="12"/>
                <w:szCs w:val="20"/>
                <w:lang w:eastAsia="tr-TR"/>
              </w:rPr>
              <w:t>2</w:t>
            </w:r>
          </w:p>
        </w:tc>
        <w:tc>
          <w:tcPr>
            <w:tcW w:w="392" w:type="pct"/>
            <w:tcBorders>
              <w:top w:val="single" w:sz="8" w:space="0" w:color="auto"/>
              <w:left w:val="nil"/>
              <w:bottom w:val="single" w:sz="8" w:space="0" w:color="auto"/>
              <w:right w:val="single" w:sz="4" w:space="0" w:color="auto"/>
            </w:tcBorders>
            <w:shd w:val="clear" w:color="auto" w:fill="auto"/>
            <w:noWrap/>
            <w:vAlign w:val="center"/>
            <w:hideMark/>
          </w:tcPr>
          <w:p w14:paraId="450B2BFB" w14:textId="1A2A8406"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0D13AF">
              <w:rPr>
                <w:rFonts w:ascii="Calibri" w:eastAsia="Times New Roman" w:hAnsi="Calibri" w:cs="Calibri"/>
                <w:color w:val="000000"/>
                <w:sz w:val="12"/>
                <w:szCs w:val="20"/>
                <w:lang w:eastAsia="tr-TR"/>
              </w:rPr>
              <w:t>2</w:t>
            </w:r>
          </w:p>
        </w:tc>
      </w:tr>
      <w:tr w:rsidR="000D13AF" w:rsidRPr="009E31E0" w14:paraId="29373F05" w14:textId="77777777" w:rsidTr="000D13AF">
        <w:trPr>
          <w:trHeight w:val="300"/>
        </w:trPr>
        <w:tc>
          <w:tcPr>
            <w:tcW w:w="642" w:type="pct"/>
            <w:tcBorders>
              <w:top w:val="single" w:sz="4" w:space="0" w:color="auto"/>
              <w:left w:val="single" w:sz="4" w:space="0" w:color="auto"/>
              <w:bottom w:val="single" w:sz="8" w:space="0" w:color="000000"/>
              <w:right w:val="single" w:sz="4" w:space="0" w:color="auto"/>
            </w:tcBorders>
            <w:shd w:val="clear" w:color="auto" w:fill="BDD6EE" w:themeFill="accent1" w:themeFillTint="66"/>
            <w:vAlign w:val="center"/>
            <w:hideMark/>
          </w:tcPr>
          <w:p w14:paraId="04F525D2" w14:textId="273CC78A" w:rsidR="000D13AF" w:rsidRPr="009E31E0" w:rsidRDefault="000D13AF" w:rsidP="000D13AF">
            <w:pPr>
              <w:spacing w:after="0" w:line="240" w:lineRule="auto"/>
              <w:rPr>
                <w:rFonts w:ascii="Calibri" w:eastAsia="Times New Roman" w:hAnsi="Calibri" w:cs="Calibri"/>
                <w:bCs/>
                <w:color w:val="000000"/>
                <w:sz w:val="12"/>
                <w:szCs w:val="24"/>
                <w:lang w:eastAsia="tr-TR"/>
              </w:rPr>
            </w:pPr>
            <w:r w:rsidRPr="009E31E0">
              <w:rPr>
                <w:rFonts w:ascii="Calibri" w:eastAsia="Times New Roman" w:hAnsi="Calibri" w:cs="Calibri"/>
                <w:bCs/>
                <w:color w:val="000000"/>
                <w:sz w:val="12"/>
                <w:szCs w:val="24"/>
                <w:lang w:eastAsia="tr-TR"/>
              </w:rPr>
              <w:t>Araç Rafet Vergili Meslek Yüksekokulu</w:t>
            </w:r>
          </w:p>
        </w:tc>
        <w:tc>
          <w:tcPr>
            <w:tcW w:w="367" w:type="pct"/>
            <w:tcBorders>
              <w:top w:val="single" w:sz="4" w:space="0" w:color="auto"/>
              <w:left w:val="single" w:sz="4" w:space="0" w:color="auto"/>
              <w:bottom w:val="single" w:sz="8" w:space="0" w:color="auto"/>
              <w:right w:val="single" w:sz="4" w:space="0" w:color="auto"/>
            </w:tcBorders>
            <w:shd w:val="clear" w:color="auto" w:fill="BDD6EE" w:themeFill="accent1" w:themeFillTint="66"/>
            <w:noWrap/>
            <w:vAlign w:val="center"/>
            <w:hideMark/>
          </w:tcPr>
          <w:p w14:paraId="027A32DD" w14:textId="0CB885E5"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9E31E0">
              <w:rPr>
                <w:rFonts w:ascii="Calibri" w:eastAsia="Times New Roman" w:hAnsi="Calibri" w:cs="Calibri"/>
                <w:color w:val="000000"/>
                <w:sz w:val="12"/>
                <w:szCs w:val="20"/>
                <w:lang w:eastAsia="tr-TR"/>
              </w:rPr>
              <w:t>Ormancılık</w:t>
            </w:r>
          </w:p>
        </w:tc>
        <w:tc>
          <w:tcPr>
            <w:tcW w:w="1516" w:type="pct"/>
            <w:tcBorders>
              <w:top w:val="single" w:sz="4" w:space="0" w:color="auto"/>
              <w:left w:val="single" w:sz="4" w:space="0" w:color="auto"/>
              <w:bottom w:val="single" w:sz="8" w:space="0" w:color="auto"/>
              <w:right w:val="single" w:sz="4" w:space="0" w:color="auto"/>
            </w:tcBorders>
            <w:shd w:val="clear" w:color="auto" w:fill="BDD6EE" w:themeFill="accent1" w:themeFillTint="66"/>
            <w:noWrap/>
            <w:vAlign w:val="center"/>
            <w:hideMark/>
          </w:tcPr>
          <w:p w14:paraId="24FE055B" w14:textId="16615A42"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proofErr w:type="spellStart"/>
            <w:r w:rsidRPr="009E31E0">
              <w:rPr>
                <w:rFonts w:ascii="Calibri" w:eastAsia="Times New Roman" w:hAnsi="Calibri" w:cs="Calibri"/>
                <w:color w:val="000000"/>
                <w:sz w:val="12"/>
                <w:szCs w:val="20"/>
                <w:lang w:eastAsia="tr-TR"/>
              </w:rPr>
              <w:t>Universidade</w:t>
            </w:r>
            <w:proofErr w:type="spellEnd"/>
            <w:r w:rsidRPr="009E31E0">
              <w:rPr>
                <w:rFonts w:ascii="Calibri" w:eastAsia="Times New Roman" w:hAnsi="Calibri" w:cs="Calibri"/>
                <w:color w:val="000000"/>
                <w:sz w:val="12"/>
                <w:szCs w:val="20"/>
                <w:lang w:eastAsia="tr-TR"/>
              </w:rPr>
              <w:t xml:space="preserve"> de </w:t>
            </w:r>
            <w:proofErr w:type="spellStart"/>
            <w:r w:rsidRPr="009E31E0">
              <w:rPr>
                <w:rFonts w:ascii="Calibri" w:eastAsia="Times New Roman" w:hAnsi="Calibri" w:cs="Calibri"/>
                <w:color w:val="000000"/>
                <w:sz w:val="12"/>
                <w:szCs w:val="20"/>
                <w:lang w:eastAsia="tr-TR"/>
              </w:rPr>
              <w:t>Trás-os-Montes</w:t>
            </w:r>
            <w:proofErr w:type="spellEnd"/>
            <w:r w:rsidRPr="009E31E0">
              <w:rPr>
                <w:rFonts w:ascii="Calibri" w:eastAsia="Times New Roman" w:hAnsi="Calibri" w:cs="Calibri"/>
                <w:color w:val="000000"/>
                <w:sz w:val="12"/>
                <w:szCs w:val="20"/>
                <w:lang w:eastAsia="tr-TR"/>
              </w:rPr>
              <w:t xml:space="preserve"> e Alto </w:t>
            </w:r>
            <w:proofErr w:type="spellStart"/>
            <w:r w:rsidRPr="009E31E0">
              <w:rPr>
                <w:rFonts w:ascii="Calibri" w:eastAsia="Times New Roman" w:hAnsi="Calibri" w:cs="Calibri"/>
                <w:color w:val="000000"/>
                <w:sz w:val="12"/>
                <w:szCs w:val="20"/>
                <w:lang w:eastAsia="tr-TR"/>
              </w:rPr>
              <w:t>Douro</w:t>
            </w:r>
            <w:proofErr w:type="spellEnd"/>
            <w:r w:rsidRPr="009E31E0">
              <w:rPr>
                <w:rFonts w:ascii="Calibri" w:eastAsia="Times New Roman" w:hAnsi="Calibri" w:cs="Calibri"/>
                <w:color w:val="000000"/>
                <w:sz w:val="12"/>
                <w:szCs w:val="20"/>
                <w:lang w:eastAsia="tr-TR"/>
              </w:rPr>
              <w:t xml:space="preserve"> (UTAD</w:t>
            </w:r>
            <w:r w:rsidRPr="000D13AF">
              <w:rPr>
                <w:rFonts w:ascii="Calibri" w:eastAsia="Times New Roman" w:hAnsi="Calibri" w:cs="Calibri"/>
                <w:color w:val="000000"/>
                <w:sz w:val="12"/>
                <w:szCs w:val="20"/>
                <w:lang w:eastAsia="tr-TR"/>
              </w:rPr>
              <w:t>)</w:t>
            </w:r>
          </w:p>
        </w:tc>
        <w:tc>
          <w:tcPr>
            <w:tcW w:w="595" w:type="pct"/>
            <w:tcBorders>
              <w:top w:val="single" w:sz="4" w:space="0" w:color="auto"/>
              <w:left w:val="single" w:sz="4" w:space="0" w:color="auto"/>
              <w:bottom w:val="single" w:sz="8" w:space="0" w:color="auto"/>
              <w:right w:val="single" w:sz="4" w:space="0" w:color="auto"/>
            </w:tcBorders>
            <w:shd w:val="clear" w:color="auto" w:fill="BDD6EE" w:themeFill="accent1" w:themeFillTint="66"/>
            <w:noWrap/>
            <w:vAlign w:val="center"/>
            <w:hideMark/>
          </w:tcPr>
          <w:p w14:paraId="402028F6" w14:textId="4A98DF11"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9E31E0">
              <w:rPr>
                <w:rFonts w:ascii="Calibri" w:eastAsia="Times New Roman" w:hAnsi="Calibri" w:cs="Calibri"/>
                <w:color w:val="000000"/>
                <w:sz w:val="12"/>
                <w:szCs w:val="20"/>
                <w:lang w:eastAsia="tr-TR"/>
              </w:rPr>
              <w:t>P VILA-RE01</w:t>
            </w:r>
          </w:p>
        </w:tc>
        <w:tc>
          <w:tcPr>
            <w:tcW w:w="329" w:type="pct"/>
            <w:tcBorders>
              <w:top w:val="single" w:sz="4" w:space="0" w:color="auto"/>
              <w:left w:val="single" w:sz="4" w:space="0" w:color="auto"/>
              <w:bottom w:val="single" w:sz="8" w:space="0" w:color="auto"/>
              <w:right w:val="single" w:sz="4" w:space="0" w:color="auto"/>
            </w:tcBorders>
            <w:shd w:val="clear" w:color="auto" w:fill="BDD6EE" w:themeFill="accent1" w:themeFillTint="66"/>
            <w:noWrap/>
            <w:vAlign w:val="center"/>
            <w:hideMark/>
          </w:tcPr>
          <w:p w14:paraId="2CD038FD" w14:textId="2A3A13F8"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9E31E0">
              <w:rPr>
                <w:rFonts w:ascii="Calibri" w:eastAsia="Times New Roman" w:hAnsi="Calibri" w:cs="Calibri"/>
                <w:color w:val="000000"/>
                <w:sz w:val="12"/>
                <w:szCs w:val="20"/>
                <w:lang w:eastAsia="tr-TR"/>
              </w:rPr>
              <w:t>Portekiz</w:t>
            </w:r>
          </w:p>
        </w:tc>
        <w:tc>
          <w:tcPr>
            <w:tcW w:w="418" w:type="pct"/>
            <w:tcBorders>
              <w:top w:val="single" w:sz="4" w:space="0" w:color="auto"/>
              <w:left w:val="single" w:sz="4" w:space="0" w:color="auto"/>
              <w:bottom w:val="single" w:sz="8" w:space="0" w:color="auto"/>
              <w:right w:val="single" w:sz="4" w:space="0" w:color="auto"/>
            </w:tcBorders>
            <w:shd w:val="clear" w:color="auto" w:fill="BDD6EE" w:themeFill="accent1" w:themeFillTint="66"/>
            <w:noWrap/>
            <w:vAlign w:val="center"/>
            <w:hideMark/>
          </w:tcPr>
          <w:p w14:paraId="3A6FB3D6" w14:textId="2EAACDF9"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0D13AF">
              <w:rPr>
                <w:rFonts w:ascii="Calibri" w:eastAsia="Times New Roman" w:hAnsi="Calibri" w:cs="Calibri"/>
                <w:color w:val="000000"/>
                <w:sz w:val="12"/>
                <w:szCs w:val="20"/>
                <w:lang w:eastAsia="tr-TR"/>
              </w:rPr>
              <w:t>6</w:t>
            </w:r>
          </w:p>
        </w:tc>
        <w:tc>
          <w:tcPr>
            <w:tcW w:w="338" w:type="pct"/>
            <w:tcBorders>
              <w:top w:val="nil"/>
              <w:left w:val="single" w:sz="4" w:space="0" w:color="auto"/>
              <w:bottom w:val="single" w:sz="8" w:space="0" w:color="auto"/>
              <w:right w:val="single" w:sz="4" w:space="0" w:color="auto"/>
            </w:tcBorders>
            <w:shd w:val="clear" w:color="auto" w:fill="BDD6EE" w:themeFill="accent1" w:themeFillTint="66"/>
            <w:noWrap/>
            <w:vAlign w:val="center"/>
            <w:hideMark/>
          </w:tcPr>
          <w:p w14:paraId="1EDEAB11" w14:textId="6C1798AB"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0D13AF">
              <w:rPr>
                <w:rFonts w:ascii="Calibri" w:eastAsia="Times New Roman" w:hAnsi="Calibri" w:cs="Calibri"/>
                <w:color w:val="000000"/>
                <w:sz w:val="12"/>
                <w:szCs w:val="20"/>
                <w:lang w:eastAsia="tr-TR"/>
              </w:rPr>
              <w:t>0</w:t>
            </w:r>
          </w:p>
        </w:tc>
        <w:tc>
          <w:tcPr>
            <w:tcW w:w="401" w:type="pct"/>
            <w:tcBorders>
              <w:top w:val="nil"/>
              <w:left w:val="nil"/>
              <w:bottom w:val="single" w:sz="8" w:space="0" w:color="auto"/>
              <w:right w:val="single" w:sz="4" w:space="0" w:color="auto"/>
            </w:tcBorders>
            <w:shd w:val="clear" w:color="auto" w:fill="BDD6EE" w:themeFill="accent1" w:themeFillTint="66"/>
            <w:noWrap/>
            <w:vAlign w:val="center"/>
            <w:hideMark/>
          </w:tcPr>
          <w:p w14:paraId="5F5577AD" w14:textId="77777777"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9E31E0">
              <w:rPr>
                <w:rFonts w:ascii="Calibri" w:eastAsia="Times New Roman" w:hAnsi="Calibri" w:cs="Calibri"/>
                <w:color w:val="000000"/>
                <w:sz w:val="12"/>
                <w:szCs w:val="20"/>
                <w:lang w:eastAsia="tr-TR"/>
              </w:rPr>
              <w:t>2</w:t>
            </w:r>
          </w:p>
        </w:tc>
        <w:tc>
          <w:tcPr>
            <w:tcW w:w="392" w:type="pct"/>
            <w:tcBorders>
              <w:top w:val="nil"/>
              <w:left w:val="nil"/>
              <w:bottom w:val="single" w:sz="8" w:space="0" w:color="auto"/>
              <w:right w:val="single" w:sz="4" w:space="0" w:color="auto"/>
            </w:tcBorders>
            <w:shd w:val="clear" w:color="auto" w:fill="BDD6EE" w:themeFill="accent1" w:themeFillTint="66"/>
            <w:noWrap/>
            <w:vAlign w:val="center"/>
            <w:hideMark/>
          </w:tcPr>
          <w:p w14:paraId="79ED8C96" w14:textId="6048C4B1" w:rsidR="000D13AF" w:rsidRPr="009E31E0" w:rsidRDefault="000D13AF" w:rsidP="000D13AF">
            <w:pPr>
              <w:spacing w:after="0" w:line="240" w:lineRule="auto"/>
              <w:jc w:val="center"/>
              <w:rPr>
                <w:rFonts w:ascii="Calibri" w:eastAsia="Times New Roman" w:hAnsi="Calibri" w:cs="Calibri"/>
                <w:color w:val="000000"/>
                <w:sz w:val="12"/>
                <w:szCs w:val="20"/>
                <w:lang w:eastAsia="tr-TR"/>
              </w:rPr>
            </w:pPr>
            <w:r w:rsidRPr="009E31E0">
              <w:rPr>
                <w:rFonts w:ascii="Calibri" w:eastAsia="Times New Roman" w:hAnsi="Calibri" w:cs="Calibri"/>
                <w:color w:val="000000"/>
                <w:sz w:val="12"/>
                <w:szCs w:val="20"/>
                <w:lang w:eastAsia="tr-TR"/>
              </w:rPr>
              <w:t>2</w:t>
            </w:r>
          </w:p>
        </w:tc>
      </w:tr>
    </w:tbl>
    <w:p w14:paraId="61FC35B0" w14:textId="5F9B2D8F" w:rsidR="00887408" w:rsidRDefault="00887408" w:rsidP="000D13AF">
      <w:pPr>
        <w:spacing w:before="240" w:line="240" w:lineRule="auto"/>
        <w:jc w:val="both"/>
        <w:rPr>
          <w:rFonts w:ascii="Times New Roman" w:hAnsi="Times New Roman" w:cs="Times New Roman"/>
          <w:i/>
          <w:u w:val="single"/>
        </w:rPr>
      </w:pPr>
    </w:p>
    <w:p w14:paraId="41BBCF35" w14:textId="77777777" w:rsidR="00EB7196" w:rsidRPr="00952169" w:rsidRDefault="004A7487" w:rsidP="00E919E2">
      <w:pPr>
        <w:spacing w:before="240" w:line="240" w:lineRule="auto"/>
        <w:ind w:left="-284"/>
        <w:jc w:val="both"/>
        <w:rPr>
          <w:rFonts w:ascii="Times New Roman" w:hAnsi="Times New Roman" w:cs="Times New Roman"/>
          <w:color w:val="0563C1" w:themeColor="hyperlink"/>
          <w:u w:val="single"/>
        </w:rPr>
      </w:pPr>
      <w:hyperlink r:id="rId8" w:history="1">
        <w:r w:rsidR="0018305C" w:rsidRPr="00952169">
          <w:rPr>
            <w:rStyle w:val="Kpr"/>
            <w:rFonts w:ascii="Times New Roman" w:hAnsi="Times New Roman" w:cs="Times New Roman"/>
          </w:rPr>
          <w:t>https://arac.kastamonu.edu.tr/in</w:t>
        </w:r>
        <w:r w:rsidR="0018305C" w:rsidRPr="00952169">
          <w:rPr>
            <w:rStyle w:val="Kpr"/>
            <w:rFonts w:ascii="Times New Roman" w:hAnsi="Times New Roman" w:cs="Times New Roman"/>
          </w:rPr>
          <w:t>d</w:t>
        </w:r>
        <w:r w:rsidR="0018305C" w:rsidRPr="00952169">
          <w:rPr>
            <w:rStyle w:val="Kpr"/>
            <w:rFonts w:ascii="Times New Roman" w:hAnsi="Times New Roman" w:cs="Times New Roman"/>
          </w:rPr>
          <w:t>ex.php/tr/ic-kontrol/faaliyet-raporu</w:t>
        </w:r>
      </w:hyperlink>
    </w:p>
    <w:p w14:paraId="5D08F566" w14:textId="77777777" w:rsidR="00EB7196" w:rsidRPr="003E5830" w:rsidRDefault="006042C3" w:rsidP="00E919E2">
      <w:pPr>
        <w:spacing w:before="240" w:line="240" w:lineRule="auto"/>
        <w:ind w:left="-284"/>
        <w:jc w:val="both"/>
        <w:rPr>
          <w:rFonts w:ascii="Times New Roman" w:hAnsi="Times New Roman" w:cs="Times New Roman"/>
          <w:b/>
          <w:i/>
          <w:sz w:val="24"/>
          <w:szCs w:val="24"/>
        </w:rPr>
      </w:pPr>
      <w:r>
        <w:rPr>
          <w:rFonts w:ascii="Times New Roman" w:hAnsi="Times New Roman" w:cs="Times New Roman"/>
          <w:b/>
          <w:i/>
          <w:sz w:val="24"/>
          <w:szCs w:val="24"/>
        </w:rPr>
        <w:t xml:space="preserve">A.4.2. </w:t>
      </w:r>
      <w:proofErr w:type="spellStart"/>
      <w:r w:rsidR="0018305C" w:rsidRPr="006042C3">
        <w:rPr>
          <w:rFonts w:ascii="Times New Roman" w:hAnsi="Times New Roman" w:cs="Times New Roman"/>
          <w:b/>
          <w:i/>
          <w:sz w:val="24"/>
          <w:szCs w:val="24"/>
        </w:rPr>
        <w:t>Uluslararasılaşma</w:t>
      </w:r>
      <w:proofErr w:type="spellEnd"/>
      <w:r w:rsidR="0018305C" w:rsidRPr="006042C3">
        <w:rPr>
          <w:rFonts w:ascii="Times New Roman" w:hAnsi="Times New Roman" w:cs="Times New Roman"/>
          <w:b/>
          <w:i/>
          <w:sz w:val="24"/>
          <w:szCs w:val="24"/>
        </w:rPr>
        <w:t xml:space="preserve"> süreçlerinin yönetimi ve </w:t>
      </w:r>
      <w:proofErr w:type="spellStart"/>
      <w:r w:rsidR="0018305C" w:rsidRPr="006042C3">
        <w:rPr>
          <w:rFonts w:ascii="Times New Roman" w:hAnsi="Times New Roman" w:cs="Times New Roman"/>
          <w:b/>
          <w:i/>
          <w:sz w:val="24"/>
          <w:szCs w:val="24"/>
        </w:rPr>
        <w:t>organizasyonel</w:t>
      </w:r>
      <w:proofErr w:type="spellEnd"/>
      <w:r w:rsidR="0018305C" w:rsidRPr="006042C3">
        <w:rPr>
          <w:rFonts w:ascii="Times New Roman" w:hAnsi="Times New Roman" w:cs="Times New Roman"/>
          <w:b/>
          <w:i/>
          <w:sz w:val="24"/>
          <w:szCs w:val="24"/>
        </w:rPr>
        <w:t xml:space="preserve"> yapısı</w:t>
      </w:r>
    </w:p>
    <w:p w14:paraId="3BBB3F65" w14:textId="77777777" w:rsidR="00EB7196" w:rsidRPr="00952169" w:rsidRDefault="00632E67" w:rsidP="00E919E2">
      <w:pPr>
        <w:spacing w:before="240" w:line="240" w:lineRule="auto"/>
        <w:ind w:left="-284"/>
        <w:jc w:val="both"/>
        <w:rPr>
          <w:rFonts w:ascii="Times New Roman" w:hAnsi="Times New Roman" w:cs="Times New Roman"/>
          <w:sz w:val="24"/>
          <w:szCs w:val="24"/>
        </w:rPr>
      </w:pPr>
      <w:r w:rsidRPr="00952169">
        <w:rPr>
          <w:rFonts w:ascii="Times New Roman" w:hAnsi="Times New Roman" w:cs="Times New Roman"/>
          <w:sz w:val="24"/>
          <w:szCs w:val="24"/>
        </w:rPr>
        <w:t>Kurumun</w:t>
      </w:r>
      <w:r w:rsidR="001719A7" w:rsidRPr="00952169">
        <w:rPr>
          <w:rFonts w:ascii="Times New Roman" w:hAnsi="Times New Roman" w:cs="Times New Roman"/>
          <w:sz w:val="24"/>
          <w:szCs w:val="24"/>
        </w:rPr>
        <w:t xml:space="preserve"> </w:t>
      </w:r>
      <w:proofErr w:type="spellStart"/>
      <w:r w:rsidRPr="00952169">
        <w:rPr>
          <w:rFonts w:ascii="Times New Roman" w:hAnsi="Times New Roman" w:cs="Times New Roman"/>
          <w:sz w:val="24"/>
          <w:szCs w:val="24"/>
        </w:rPr>
        <w:t>uluslararasılaşma</w:t>
      </w:r>
      <w:proofErr w:type="spellEnd"/>
      <w:r w:rsidR="001719A7" w:rsidRPr="00952169">
        <w:rPr>
          <w:rFonts w:ascii="Times New Roman" w:hAnsi="Times New Roman" w:cs="Times New Roman"/>
          <w:sz w:val="24"/>
          <w:szCs w:val="24"/>
        </w:rPr>
        <w:t xml:space="preserve"> </w:t>
      </w:r>
      <w:r w:rsidRPr="00952169">
        <w:rPr>
          <w:rFonts w:ascii="Times New Roman" w:hAnsi="Times New Roman" w:cs="Times New Roman"/>
          <w:sz w:val="24"/>
          <w:szCs w:val="24"/>
        </w:rPr>
        <w:t>süreçlerinin</w:t>
      </w:r>
      <w:r w:rsidR="001719A7" w:rsidRPr="00952169">
        <w:rPr>
          <w:rFonts w:ascii="Times New Roman" w:hAnsi="Times New Roman" w:cs="Times New Roman"/>
          <w:sz w:val="24"/>
          <w:szCs w:val="24"/>
        </w:rPr>
        <w:t xml:space="preserve"> </w:t>
      </w:r>
      <w:r w:rsidRPr="00952169">
        <w:rPr>
          <w:rFonts w:ascii="Times New Roman" w:hAnsi="Times New Roman" w:cs="Times New Roman"/>
          <w:sz w:val="24"/>
          <w:szCs w:val="24"/>
        </w:rPr>
        <w:t>yönetim ve</w:t>
      </w:r>
      <w:r w:rsidR="001719A7" w:rsidRPr="00952169">
        <w:rPr>
          <w:rFonts w:ascii="Times New Roman" w:hAnsi="Times New Roman" w:cs="Times New Roman"/>
          <w:sz w:val="24"/>
          <w:szCs w:val="24"/>
        </w:rPr>
        <w:t xml:space="preserve"> </w:t>
      </w:r>
      <w:proofErr w:type="spellStart"/>
      <w:r w:rsidRPr="00952169">
        <w:rPr>
          <w:rFonts w:ascii="Times New Roman" w:hAnsi="Times New Roman" w:cs="Times New Roman"/>
          <w:sz w:val="24"/>
          <w:szCs w:val="24"/>
        </w:rPr>
        <w:t>organizasyonel</w:t>
      </w:r>
      <w:proofErr w:type="spellEnd"/>
      <w:r w:rsidR="001719A7" w:rsidRPr="00952169">
        <w:rPr>
          <w:rFonts w:ascii="Times New Roman" w:hAnsi="Times New Roman" w:cs="Times New Roman"/>
          <w:sz w:val="24"/>
          <w:szCs w:val="24"/>
        </w:rPr>
        <w:t xml:space="preserve"> </w:t>
      </w:r>
      <w:r w:rsidRPr="00952169">
        <w:rPr>
          <w:rFonts w:ascii="Times New Roman" w:hAnsi="Times New Roman" w:cs="Times New Roman"/>
          <w:sz w:val="24"/>
          <w:szCs w:val="24"/>
        </w:rPr>
        <w:t>yapısına ilişkin</w:t>
      </w:r>
      <w:r w:rsidR="001719A7" w:rsidRPr="00952169">
        <w:rPr>
          <w:rFonts w:ascii="Times New Roman" w:hAnsi="Times New Roman" w:cs="Times New Roman"/>
          <w:sz w:val="24"/>
          <w:szCs w:val="24"/>
        </w:rPr>
        <w:t xml:space="preserve"> </w:t>
      </w:r>
      <w:r w:rsidRPr="00952169">
        <w:rPr>
          <w:rFonts w:ascii="Times New Roman" w:hAnsi="Times New Roman" w:cs="Times New Roman"/>
          <w:sz w:val="24"/>
          <w:szCs w:val="24"/>
        </w:rPr>
        <w:t>planlamalar</w:t>
      </w:r>
      <w:r w:rsidR="001719A7" w:rsidRPr="00952169">
        <w:rPr>
          <w:rFonts w:ascii="Times New Roman" w:hAnsi="Times New Roman" w:cs="Times New Roman"/>
          <w:sz w:val="24"/>
          <w:szCs w:val="24"/>
        </w:rPr>
        <w:t xml:space="preserve"> </w:t>
      </w:r>
      <w:r w:rsidRPr="00952169">
        <w:rPr>
          <w:rFonts w:ascii="Times New Roman" w:hAnsi="Times New Roman" w:cs="Times New Roman"/>
          <w:sz w:val="24"/>
          <w:szCs w:val="24"/>
        </w:rPr>
        <w:t>bulunmaktadır.</w:t>
      </w:r>
      <w:r w:rsidR="001719A7" w:rsidRPr="00952169">
        <w:rPr>
          <w:rFonts w:ascii="Times New Roman" w:hAnsi="Times New Roman" w:cs="Times New Roman"/>
          <w:sz w:val="24"/>
          <w:szCs w:val="24"/>
        </w:rPr>
        <w:t xml:space="preserve"> </w:t>
      </w:r>
      <w:r w:rsidRPr="00952169">
        <w:rPr>
          <w:rFonts w:ascii="Times New Roman" w:hAnsi="Times New Roman" w:cs="Times New Roman"/>
          <w:sz w:val="24"/>
          <w:szCs w:val="24"/>
        </w:rPr>
        <w:t>Ancak bu planlar</w:t>
      </w:r>
      <w:r w:rsidR="001719A7" w:rsidRPr="00952169">
        <w:rPr>
          <w:rFonts w:ascii="Times New Roman" w:hAnsi="Times New Roman" w:cs="Times New Roman"/>
          <w:sz w:val="24"/>
          <w:szCs w:val="24"/>
        </w:rPr>
        <w:t xml:space="preserve"> </w:t>
      </w:r>
      <w:r w:rsidRPr="00952169">
        <w:rPr>
          <w:rFonts w:ascii="Times New Roman" w:hAnsi="Times New Roman" w:cs="Times New Roman"/>
          <w:sz w:val="24"/>
          <w:szCs w:val="24"/>
        </w:rPr>
        <w:t>doğrultusunda</w:t>
      </w:r>
      <w:r w:rsidR="001719A7" w:rsidRPr="00952169">
        <w:rPr>
          <w:rFonts w:ascii="Times New Roman" w:hAnsi="Times New Roman" w:cs="Times New Roman"/>
          <w:sz w:val="24"/>
          <w:szCs w:val="24"/>
        </w:rPr>
        <w:t xml:space="preserve"> </w:t>
      </w:r>
      <w:r w:rsidRPr="00952169">
        <w:rPr>
          <w:rFonts w:ascii="Times New Roman" w:hAnsi="Times New Roman" w:cs="Times New Roman"/>
          <w:sz w:val="24"/>
          <w:szCs w:val="24"/>
        </w:rPr>
        <w:t>yapılmış</w:t>
      </w:r>
      <w:r w:rsidR="001719A7" w:rsidRPr="00952169">
        <w:rPr>
          <w:rFonts w:ascii="Times New Roman" w:hAnsi="Times New Roman" w:cs="Times New Roman"/>
          <w:sz w:val="24"/>
          <w:szCs w:val="24"/>
        </w:rPr>
        <w:t xml:space="preserve"> </w:t>
      </w:r>
      <w:r w:rsidRPr="00952169">
        <w:rPr>
          <w:rFonts w:ascii="Times New Roman" w:hAnsi="Times New Roman" w:cs="Times New Roman"/>
          <w:sz w:val="24"/>
          <w:szCs w:val="24"/>
        </w:rPr>
        <w:t>uygulamalar</w:t>
      </w:r>
      <w:r w:rsidR="001719A7" w:rsidRPr="00952169">
        <w:rPr>
          <w:rFonts w:ascii="Times New Roman" w:hAnsi="Times New Roman" w:cs="Times New Roman"/>
          <w:sz w:val="24"/>
          <w:szCs w:val="24"/>
        </w:rPr>
        <w:t xml:space="preserve"> </w:t>
      </w:r>
      <w:r w:rsidRPr="00952169">
        <w:rPr>
          <w:rFonts w:ascii="Times New Roman" w:hAnsi="Times New Roman" w:cs="Times New Roman"/>
          <w:sz w:val="24"/>
          <w:szCs w:val="24"/>
        </w:rPr>
        <w:t>bulunmamaktadır.</w:t>
      </w:r>
      <w:r w:rsidR="001719A7" w:rsidRPr="00952169">
        <w:rPr>
          <w:rFonts w:ascii="Times New Roman" w:hAnsi="Times New Roman" w:cs="Times New Roman"/>
          <w:sz w:val="24"/>
          <w:szCs w:val="24"/>
        </w:rPr>
        <w:t xml:space="preserve"> </w:t>
      </w:r>
    </w:p>
    <w:p w14:paraId="197BCA67" w14:textId="77777777" w:rsidR="003E5830" w:rsidRPr="003E5830" w:rsidRDefault="003E5830" w:rsidP="00E919E2">
      <w:pPr>
        <w:spacing w:before="240" w:line="240" w:lineRule="auto"/>
        <w:ind w:left="-284"/>
        <w:jc w:val="both"/>
        <w:rPr>
          <w:rFonts w:ascii="Times New Roman" w:hAnsi="Times New Roman" w:cs="Times New Roman"/>
          <w:b/>
          <w:sz w:val="24"/>
          <w:szCs w:val="24"/>
        </w:rPr>
      </w:pPr>
      <w:r w:rsidRPr="003E5830">
        <w:rPr>
          <w:rFonts w:ascii="Times New Roman" w:hAnsi="Times New Roman" w:cs="Times New Roman"/>
          <w:b/>
          <w:sz w:val="24"/>
          <w:szCs w:val="24"/>
        </w:rPr>
        <w:t>Kanıtlar</w:t>
      </w:r>
    </w:p>
    <w:p w14:paraId="3D109A8C" w14:textId="77777777" w:rsidR="0018305C" w:rsidRPr="00952169" w:rsidRDefault="004A7487" w:rsidP="00E919E2">
      <w:pPr>
        <w:spacing w:before="240" w:line="240" w:lineRule="auto"/>
        <w:ind w:left="-284"/>
        <w:jc w:val="both"/>
        <w:rPr>
          <w:rFonts w:ascii="Times New Roman" w:hAnsi="Times New Roman" w:cs="Times New Roman"/>
        </w:rPr>
      </w:pPr>
      <w:hyperlink r:id="rId9" w:history="1">
        <w:r w:rsidR="001719A7" w:rsidRPr="00952169">
          <w:rPr>
            <w:rStyle w:val="Kpr"/>
            <w:rFonts w:ascii="Times New Roman" w:hAnsi="Times New Roman" w:cs="Times New Roman"/>
          </w:rPr>
          <w:t>https://arac.kastamonu.edu.tr/index.php/tr/ic-kontrol/faaliyet-raporu</w:t>
        </w:r>
      </w:hyperlink>
    </w:p>
    <w:p w14:paraId="4105D17D" w14:textId="77777777" w:rsidR="00EB7196" w:rsidRPr="006042C3" w:rsidRDefault="006042C3" w:rsidP="00E919E2">
      <w:pPr>
        <w:spacing w:before="240" w:line="240" w:lineRule="auto"/>
        <w:ind w:left="-284"/>
        <w:jc w:val="both"/>
        <w:rPr>
          <w:rFonts w:ascii="Times New Roman" w:hAnsi="Times New Roman" w:cs="Times New Roman"/>
          <w:b/>
          <w:i/>
          <w:sz w:val="24"/>
          <w:szCs w:val="24"/>
        </w:rPr>
      </w:pPr>
      <w:r>
        <w:rPr>
          <w:rFonts w:ascii="Times New Roman" w:hAnsi="Times New Roman" w:cs="Times New Roman"/>
          <w:b/>
          <w:i/>
          <w:sz w:val="24"/>
          <w:szCs w:val="24"/>
        </w:rPr>
        <w:t xml:space="preserve">A.4.3. </w:t>
      </w:r>
      <w:proofErr w:type="spellStart"/>
      <w:r w:rsidR="001719A7" w:rsidRPr="006042C3">
        <w:rPr>
          <w:rFonts w:ascii="Times New Roman" w:hAnsi="Times New Roman" w:cs="Times New Roman"/>
          <w:b/>
          <w:i/>
          <w:sz w:val="24"/>
          <w:szCs w:val="24"/>
        </w:rPr>
        <w:t>Uluslararasılaşma</w:t>
      </w:r>
      <w:proofErr w:type="spellEnd"/>
      <w:r w:rsidR="001719A7" w:rsidRPr="006042C3">
        <w:rPr>
          <w:rFonts w:ascii="Times New Roman" w:hAnsi="Times New Roman" w:cs="Times New Roman"/>
          <w:b/>
          <w:i/>
          <w:sz w:val="24"/>
          <w:szCs w:val="24"/>
        </w:rPr>
        <w:t xml:space="preserve"> kaynakları</w:t>
      </w:r>
    </w:p>
    <w:p w14:paraId="17428014" w14:textId="77777777" w:rsidR="00EB7196" w:rsidRPr="00952169" w:rsidRDefault="001719A7" w:rsidP="00E919E2">
      <w:pPr>
        <w:spacing w:before="240" w:line="240" w:lineRule="auto"/>
        <w:ind w:left="-284"/>
        <w:jc w:val="both"/>
        <w:rPr>
          <w:rFonts w:ascii="Times New Roman" w:hAnsi="Times New Roman" w:cs="Times New Roman"/>
          <w:sz w:val="24"/>
          <w:szCs w:val="24"/>
        </w:rPr>
      </w:pPr>
      <w:r w:rsidRPr="00952169">
        <w:rPr>
          <w:rFonts w:ascii="Times New Roman" w:hAnsi="Times New Roman" w:cs="Times New Roman"/>
          <w:sz w:val="24"/>
          <w:szCs w:val="24"/>
        </w:rPr>
        <w:t>Kurumun</w:t>
      </w:r>
      <w:r w:rsidR="00500B8B" w:rsidRPr="00952169">
        <w:rPr>
          <w:rFonts w:ascii="Times New Roman" w:hAnsi="Times New Roman" w:cs="Times New Roman"/>
          <w:sz w:val="24"/>
          <w:szCs w:val="24"/>
        </w:rPr>
        <w:t xml:space="preserve"> </w:t>
      </w:r>
      <w:proofErr w:type="spellStart"/>
      <w:r w:rsidRPr="00952169">
        <w:rPr>
          <w:rFonts w:ascii="Times New Roman" w:hAnsi="Times New Roman" w:cs="Times New Roman"/>
          <w:sz w:val="24"/>
          <w:szCs w:val="24"/>
        </w:rPr>
        <w:t>uluslararasılaşma</w:t>
      </w:r>
      <w:proofErr w:type="spellEnd"/>
      <w:r w:rsidR="00500B8B" w:rsidRPr="00952169">
        <w:rPr>
          <w:rFonts w:ascii="Times New Roman" w:hAnsi="Times New Roman" w:cs="Times New Roman"/>
          <w:sz w:val="24"/>
          <w:szCs w:val="24"/>
        </w:rPr>
        <w:t xml:space="preserve"> </w:t>
      </w:r>
      <w:r w:rsidRPr="00952169">
        <w:rPr>
          <w:rFonts w:ascii="Times New Roman" w:hAnsi="Times New Roman" w:cs="Times New Roman"/>
          <w:sz w:val="24"/>
          <w:szCs w:val="24"/>
        </w:rPr>
        <w:t>faaliyetlerini</w:t>
      </w:r>
      <w:r w:rsidR="00500B8B" w:rsidRPr="00952169">
        <w:rPr>
          <w:rFonts w:ascii="Times New Roman" w:hAnsi="Times New Roman" w:cs="Times New Roman"/>
          <w:sz w:val="24"/>
          <w:szCs w:val="24"/>
        </w:rPr>
        <w:t xml:space="preserve"> </w:t>
      </w:r>
      <w:r w:rsidRPr="00952169">
        <w:rPr>
          <w:rFonts w:ascii="Times New Roman" w:hAnsi="Times New Roman" w:cs="Times New Roman"/>
          <w:sz w:val="24"/>
          <w:szCs w:val="24"/>
        </w:rPr>
        <w:t>sürdürebilmesi</w:t>
      </w:r>
      <w:r w:rsidR="00500B8B" w:rsidRPr="00952169">
        <w:rPr>
          <w:rFonts w:ascii="Times New Roman" w:hAnsi="Times New Roman" w:cs="Times New Roman"/>
          <w:sz w:val="24"/>
          <w:szCs w:val="24"/>
        </w:rPr>
        <w:t xml:space="preserve"> </w:t>
      </w:r>
      <w:r w:rsidRPr="00952169">
        <w:rPr>
          <w:rFonts w:ascii="Times New Roman" w:hAnsi="Times New Roman" w:cs="Times New Roman"/>
          <w:sz w:val="24"/>
          <w:szCs w:val="24"/>
        </w:rPr>
        <w:t>için uygun nitelik</w:t>
      </w:r>
      <w:r w:rsidR="00500B8B" w:rsidRPr="00952169">
        <w:rPr>
          <w:rFonts w:ascii="Times New Roman" w:hAnsi="Times New Roman" w:cs="Times New Roman"/>
          <w:sz w:val="24"/>
          <w:szCs w:val="24"/>
        </w:rPr>
        <w:t xml:space="preserve"> </w:t>
      </w:r>
      <w:r w:rsidRPr="00952169">
        <w:rPr>
          <w:rFonts w:ascii="Times New Roman" w:hAnsi="Times New Roman" w:cs="Times New Roman"/>
          <w:sz w:val="24"/>
          <w:szCs w:val="24"/>
        </w:rPr>
        <w:t xml:space="preserve">ve </w:t>
      </w:r>
      <w:r w:rsidR="00500B8B" w:rsidRPr="00952169">
        <w:rPr>
          <w:rFonts w:ascii="Times New Roman" w:hAnsi="Times New Roman" w:cs="Times New Roman"/>
          <w:sz w:val="24"/>
          <w:szCs w:val="24"/>
        </w:rPr>
        <w:t>nicelikte fiziki</w:t>
      </w:r>
      <w:r w:rsidRPr="00952169">
        <w:rPr>
          <w:rFonts w:ascii="Times New Roman" w:hAnsi="Times New Roman" w:cs="Times New Roman"/>
          <w:sz w:val="24"/>
          <w:szCs w:val="24"/>
        </w:rPr>
        <w:t>,</w:t>
      </w:r>
      <w:r w:rsidR="00500B8B" w:rsidRPr="00952169">
        <w:rPr>
          <w:rFonts w:ascii="Times New Roman" w:hAnsi="Times New Roman" w:cs="Times New Roman"/>
          <w:sz w:val="24"/>
          <w:szCs w:val="24"/>
        </w:rPr>
        <w:t xml:space="preserve"> </w:t>
      </w:r>
      <w:r w:rsidRPr="00952169">
        <w:rPr>
          <w:rFonts w:ascii="Times New Roman" w:hAnsi="Times New Roman" w:cs="Times New Roman"/>
          <w:sz w:val="24"/>
          <w:szCs w:val="24"/>
        </w:rPr>
        <w:t>teknik ve mali</w:t>
      </w:r>
      <w:r w:rsidR="00500B8B" w:rsidRPr="00952169">
        <w:rPr>
          <w:rFonts w:ascii="Times New Roman" w:hAnsi="Times New Roman" w:cs="Times New Roman"/>
          <w:sz w:val="24"/>
          <w:szCs w:val="24"/>
        </w:rPr>
        <w:t xml:space="preserve"> </w:t>
      </w:r>
      <w:r w:rsidRPr="00952169">
        <w:rPr>
          <w:rFonts w:ascii="Times New Roman" w:hAnsi="Times New Roman" w:cs="Times New Roman"/>
          <w:sz w:val="24"/>
          <w:szCs w:val="24"/>
        </w:rPr>
        <w:t>kaynakları</w:t>
      </w:r>
      <w:r w:rsidR="00500B8B" w:rsidRPr="00952169">
        <w:rPr>
          <w:rFonts w:ascii="Times New Roman" w:hAnsi="Times New Roman" w:cs="Times New Roman"/>
          <w:sz w:val="24"/>
          <w:szCs w:val="24"/>
        </w:rPr>
        <w:t xml:space="preserve"> </w:t>
      </w:r>
      <w:r w:rsidRPr="00952169">
        <w:rPr>
          <w:rFonts w:ascii="Times New Roman" w:hAnsi="Times New Roman" w:cs="Times New Roman"/>
          <w:sz w:val="24"/>
          <w:szCs w:val="24"/>
        </w:rPr>
        <w:t>bulunmamaktadır.</w:t>
      </w:r>
    </w:p>
    <w:p w14:paraId="6D3846AB" w14:textId="77777777" w:rsidR="00EB7196" w:rsidRPr="006042C3" w:rsidRDefault="006042C3" w:rsidP="00E919E2">
      <w:pPr>
        <w:spacing w:before="240" w:line="240" w:lineRule="auto"/>
        <w:ind w:left="-284"/>
        <w:jc w:val="both"/>
        <w:rPr>
          <w:rFonts w:ascii="Times New Roman" w:hAnsi="Times New Roman" w:cs="Times New Roman"/>
          <w:sz w:val="24"/>
          <w:szCs w:val="24"/>
        </w:rPr>
      </w:pPr>
      <w:r>
        <w:rPr>
          <w:rFonts w:ascii="Times New Roman" w:hAnsi="Times New Roman" w:cs="Times New Roman"/>
          <w:b/>
          <w:i/>
          <w:sz w:val="24"/>
          <w:szCs w:val="24"/>
        </w:rPr>
        <w:lastRenderedPageBreak/>
        <w:t xml:space="preserve">A.4.4. </w:t>
      </w:r>
      <w:proofErr w:type="spellStart"/>
      <w:r w:rsidR="00AE477A" w:rsidRPr="006042C3">
        <w:rPr>
          <w:rFonts w:ascii="Times New Roman" w:hAnsi="Times New Roman" w:cs="Times New Roman"/>
          <w:b/>
          <w:i/>
          <w:sz w:val="24"/>
          <w:szCs w:val="24"/>
        </w:rPr>
        <w:t>Uluslararasılaşma</w:t>
      </w:r>
      <w:proofErr w:type="spellEnd"/>
      <w:r w:rsidR="00AE477A" w:rsidRPr="006042C3">
        <w:rPr>
          <w:rFonts w:ascii="Times New Roman" w:hAnsi="Times New Roman" w:cs="Times New Roman"/>
          <w:b/>
          <w:i/>
          <w:sz w:val="24"/>
          <w:szCs w:val="24"/>
        </w:rPr>
        <w:t xml:space="preserve"> performansının izlenmesi ve iyileştirilmesi</w:t>
      </w:r>
    </w:p>
    <w:p w14:paraId="22FC124C" w14:textId="416634FC" w:rsidR="007E043F" w:rsidRDefault="00500B8B" w:rsidP="00E919E2">
      <w:pPr>
        <w:spacing w:before="240" w:line="240" w:lineRule="auto"/>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Kurumda </w:t>
      </w:r>
      <w:proofErr w:type="spellStart"/>
      <w:r w:rsidRPr="00952169">
        <w:rPr>
          <w:rFonts w:ascii="Times New Roman" w:hAnsi="Times New Roman" w:cs="Times New Roman"/>
          <w:sz w:val="24"/>
          <w:szCs w:val="24"/>
        </w:rPr>
        <w:t>uluslararasılaşma</w:t>
      </w:r>
      <w:proofErr w:type="spellEnd"/>
      <w:r w:rsidRPr="00952169">
        <w:rPr>
          <w:rFonts w:ascii="Times New Roman" w:hAnsi="Times New Roman" w:cs="Times New Roman"/>
          <w:sz w:val="24"/>
          <w:szCs w:val="24"/>
        </w:rPr>
        <w:t xml:space="preserve"> performansının izlenmesine ve değerlendirmesine yönelik planlamalar ve tanımlı süreçler bulunmamaktadır.</w:t>
      </w:r>
    </w:p>
    <w:p w14:paraId="090B8BBB" w14:textId="77777777" w:rsidR="000D13AF" w:rsidRPr="00E919E2" w:rsidRDefault="000D13AF" w:rsidP="00E919E2">
      <w:pPr>
        <w:spacing w:before="240" w:line="240" w:lineRule="auto"/>
        <w:ind w:left="-284"/>
        <w:jc w:val="both"/>
        <w:rPr>
          <w:rFonts w:ascii="Times New Roman" w:hAnsi="Times New Roman" w:cs="Times New Roman"/>
          <w:sz w:val="24"/>
          <w:szCs w:val="24"/>
        </w:rPr>
      </w:pPr>
    </w:p>
    <w:p w14:paraId="3B56B0F8" w14:textId="77777777" w:rsidR="00656A35" w:rsidRPr="00933663" w:rsidRDefault="00656A35" w:rsidP="00E919E2">
      <w:pPr>
        <w:pStyle w:val="ListeParagraf"/>
        <w:numPr>
          <w:ilvl w:val="0"/>
          <w:numId w:val="2"/>
        </w:numPr>
        <w:spacing w:before="240" w:line="240" w:lineRule="auto"/>
        <w:jc w:val="center"/>
        <w:rPr>
          <w:rFonts w:ascii="Times New Roman" w:hAnsi="Times New Roman" w:cs="Times New Roman"/>
          <w:b/>
          <w:sz w:val="32"/>
          <w:szCs w:val="32"/>
        </w:rPr>
      </w:pPr>
      <w:r w:rsidRPr="00933663">
        <w:rPr>
          <w:rFonts w:ascii="Times New Roman" w:hAnsi="Times New Roman" w:cs="Times New Roman"/>
          <w:b/>
          <w:sz w:val="32"/>
          <w:szCs w:val="32"/>
        </w:rPr>
        <w:t>EĞİTİM VE ÖĞRETİM</w:t>
      </w:r>
    </w:p>
    <w:p w14:paraId="07CFFF40" w14:textId="77777777" w:rsidR="00656A35" w:rsidRPr="007E043F" w:rsidRDefault="00656A35" w:rsidP="00E919E2">
      <w:pPr>
        <w:spacing w:before="240"/>
        <w:ind w:left="-284"/>
        <w:jc w:val="both"/>
        <w:rPr>
          <w:rFonts w:ascii="Times New Roman" w:hAnsi="Times New Roman" w:cs="Times New Roman"/>
          <w:b/>
          <w:sz w:val="28"/>
          <w:szCs w:val="28"/>
        </w:rPr>
      </w:pPr>
      <w:r w:rsidRPr="007E043F">
        <w:rPr>
          <w:rFonts w:ascii="Times New Roman" w:hAnsi="Times New Roman" w:cs="Times New Roman"/>
          <w:b/>
          <w:sz w:val="28"/>
          <w:szCs w:val="28"/>
        </w:rPr>
        <w:t>B.1. Programların Tasarımı ve Onayı</w:t>
      </w:r>
    </w:p>
    <w:p w14:paraId="517FF5F8" w14:textId="27C28EEB" w:rsidR="00656A35" w:rsidRPr="00952169" w:rsidRDefault="00656A35" w:rsidP="00E919E2">
      <w:pPr>
        <w:pStyle w:val="NormalWeb"/>
        <w:spacing w:before="240" w:beforeAutospacing="0" w:after="160" w:afterAutospacing="0"/>
        <w:ind w:left="-284"/>
        <w:jc w:val="both"/>
        <w:rPr>
          <w:lang w:eastAsia="en-US"/>
        </w:rPr>
      </w:pPr>
      <w:r w:rsidRPr="00952169">
        <w:rPr>
          <w:lang w:eastAsia="en-US"/>
        </w:rPr>
        <w:t xml:space="preserve">Yeni bir programın </w:t>
      </w:r>
      <w:proofErr w:type="spellStart"/>
      <w:r w:rsidRPr="00952169">
        <w:rPr>
          <w:lang w:eastAsia="en-US"/>
        </w:rPr>
        <w:t>açılması</w:t>
      </w:r>
      <w:proofErr w:type="spellEnd"/>
      <w:r w:rsidRPr="00952169">
        <w:rPr>
          <w:lang w:eastAsia="en-US"/>
        </w:rPr>
        <w:t xml:space="preserve"> yörenin ihtiyaçları, sosyokültürel ve ekonomik özellikleri ile</w:t>
      </w:r>
      <w:r w:rsidR="002E0CCC">
        <w:rPr>
          <w:lang w:eastAsia="en-US"/>
        </w:rPr>
        <w:t xml:space="preserve"> Yüksek Öğretime Giriş Sınavı</w:t>
      </w:r>
      <w:r w:rsidRPr="00952169">
        <w:rPr>
          <w:lang w:eastAsia="en-US"/>
        </w:rPr>
        <w:t xml:space="preserve"> </w:t>
      </w:r>
      <w:r w:rsidR="002E0CCC">
        <w:rPr>
          <w:lang w:eastAsia="en-US"/>
        </w:rPr>
        <w:t>(</w:t>
      </w:r>
      <w:r w:rsidRPr="00952169">
        <w:rPr>
          <w:lang w:eastAsia="en-US"/>
        </w:rPr>
        <w:t>YKS</w:t>
      </w:r>
      <w:r w:rsidR="002E0CCC">
        <w:rPr>
          <w:lang w:eastAsia="en-US"/>
        </w:rPr>
        <w:t>)</w:t>
      </w:r>
      <w:r w:rsidRPr="00952169">
        <w:rPr>
          <w:lang w:eastAsia="en-US"/>
        </w:rPr>
        <w:t xml:space="preserve"> sonucunda </w:t>
      </w:r>
      <w:proofErr w:type="spellStart"/>
      <w:r w:rsidRPr="00952169">
        <w:rPr>
          <w:lang w:eastAsia="en-US"/>
        </w:rPr>
        <w:t>oluşan</w:t>
      </w:r>
      <w:proofErr w:type="spellEnd"/>
      <w:r w:rsidRPr="00952169">
        <w:rPr>
          <w:lang w:eastAsia="en-US"/>
        </w:rPr>
        <w:t xml:space="preserve"> doluluk oranları </w:t>
      </w:r>
      <w:proofErr w:type="spellStart"/>
      <w:r w:rsidRPr="00952169">
        <w:rPr>
          <w:lang w:eastAsia="en-US"/>
        </w:rPr>
        <w:t>göz</w:t>
      </w:r>
      <w:proofErr w:type="spellEnd"/>
      <w:r w:rsidRPr="00952169">
        <w:rPr>
          <w:lang w:eastAsia="en-US"/>
        </w:rPr>
        <w:t xml:space="preserve"> </w:t>
      </w:r>
      <w:proofErr w:type="spellStart"/>
      <w:r w:rsidRPr="00952169">
        <w:rPr>
          <w:lang w:eastAsia="en-US"/>
        </w:rPr>
        <w:t>önünde</w:t>
      </w:r>
      <w:proofErr w:type="spellEnd"/>
      <w:r w:rsidRPr="00952169">
        <w:rPr>
          <w:lang w:eastAsia="en-US"/>
        </w:rPr>
        <w:t xml:space="preserve"> bulundurularak planlanmaktadır. Bunlar</w:t>
      </w:r>
      <w:r w:rsidR="002E0CCC">
        <w:rPr>
          <w:lang w:eastAsia="en-US"/>
        </w:rPr>
        <w:t xml:space="preserve">a ek olarak </w:t>
      </w:r>
      <w:r w:rsidRPr="00952169">
        <w:rPr>
          <w:lang w:eastAsia="en-US"/>
        </w:rPr>
        <w:t xml:space="preserve">programların tasarlanması aşamasında potansiyel işverenler ve program mezunlarının görev alabileceği kurum ve kuruluşların yetkilileriyle </w:t>
      </w:r>
      <w:proofErr w:type="spellStart"/>
      <w:r w:rsidRPr="00952169">
        <w:rPr>
          <w:lang w:eastAsia="en-US"/>
        </w:rPr>
        <w:t>formal</w:t>
      </w:r>
      <w:proofErr w:type="spellEnd"/>
      <w:r w:rsidRPr="00952169">
        <w:rPr>
          <w:lang w:eastAsia="en-US"/>
        </w:rPr>
        <w:t xml:space="preserve"> ve </w:t>
      </w:r>
      <w:proofErr w:type="spellStart"/>
      <w:r w:rsidRPr="00952169">
        <w:rPr>
          <w:lang w:eastAsia="en-US"/>
        </w:rPr>
        <w:t>informal</w:t>
      </w:r>
      <w:proofErr w:type="spellEnd"/>
      <w:r w:rsidRPr="00952169">
        <w:rPr>
          <w:lang w:eastAsia="en-US"/>
        </w:rPr>
        <w:t xml:space="preserve"> görüşmele</w:t>
      </w:r>
      <w:r w:rsidR="000D13AF">
        <w:rPr>
          <w:lang w:eastAsia="en-US"/>
        </w:rPr>
        <w:t>r yapılarak programların tasar</w:t>
      </w:r>
      <w:r w:rsidRPr="00952169">
        <w:rPr>
          <w:lang w:eastAsia="en-US"/>
        </w:rPr>
        <w:t xml:space="preserve">lanma süreci </w:t>
      </w:r>
      <w:proofErr w:type="spellStart"/>
      <w:r w:rsidRPr="00952169">
        <w:rPr>
          <w:lang w:eastAsia="en-US"/>
        </w:rPr>
        <w:t>sektörel</w:t>
      </w:r>
      <w:proofErr w:type="spellEnd"/>
      <w:r w:rsidRPr="00952169">
        <w:rPr>
          <w:lang w:eastAsia="en-US"/>
        </w:rPr>
        <w:t xml:space="preserve"> olarak da desteklenmeye çalışılmaktadır. </w:t>
      </w:r>
    </w:p>
    <w:p w14:paraId="350BFC04" w14:textId="6DF18BC9" w:rsidR="00656A35" w:rsidRPr="00952169" w:rsidRDefault="00656A35" w:rsidP="00E919E2">
      <w:pPr>
        <w:pStyle w:val="NormalWeb"/>
        <w:spacing w:before="240" w:beforeAutospacing="0" w:after="160" w:afterAutospacing="0"/>
        <w:ind w:left="-284"/>
        <w:jc w:val="both"/>
      </w:pPr>
      <w:r w:rsidRPr="00952169">
        <w:t>Programlar, Bologna süreci kapsamındaki AKTS bilgi paketleri çerçevesinde tanımlanmakta ve belirlenen süreçlere uygunluğu, derslerin AKTS</w:t>
      </w:r>
      <w:r w:rsidR="000D13AF">
        <w:t>,</w:t>
      </w:r>
      <w:r w:rsidRPr="00952169">
        <w:t xml:space="preserve"> iş yükü ve hangi sürede verileceği, programlar, hedeflenen öğrenme çıktıları da dâhil olmak üzere, amaçlarına uygun olarak tasarlanmaktadır. Programın sonucu olan yeterlilikler, programa uygun seviyedeki Türkiye Yükseköğretim Yeterlilikleri Çerçevesini (TYYÇ) de kapsayacak şekilde tanımlanmakta ve ilgili paydaşlara duyurulmaktadır.</w:t>
      </w:r>
    </w:p>
    <w:p w14:paraId="27D005E3" w14:textId="2CB5A8DA" w:rsidR="00656A35" w:rsidRPr="00952169" w:rsidRDefault="00656A35" w:rsidP="00E919E2">
      <w:pPr>
        <w:pStyle w:val="NormalWeb"/>
        <w:spacing w:before="240" w:beforeAutospacing="0" w:after="160" w:afterAutospacing="0"/>
        <w:ind w:left="-284"/>
        <w:jc w:val="both"/>
      </w:pPr>
      <w:r w:rsidRPr="00952169">
        <w:t xml:space="preserve">Programların ilgili olduğu sektörlerde öğrencilere sahada uygulama eğitimleri (Yaz stajı, dönem içi uygulama eğitimleri vs.) alarak mesleğine hazır bir şekilde mezun edilmektedir. Ayrıca uygun programlarda proje hazırlama dersleri verilmekte ve öğrencilerin hazırladığı projeler dönem sonunda sergilenmektedir. Uygun olan dersler için zaman zaman teknik geziler düzenlenerek öğrencilerin çalışma sahalarını tanımaları ve ilgili iş ve işlemlerin nasıl yürütüldüğüyle ilgili fikir sahibi olmaları hedeflenmektedir. Bunların yanı sıra her öğrenci alan dışından seçmeli bir ders </w:t>
      </w:r>
      <w:r w:rsidR="002E0CCC">
        <w:t xml:space="preserve">almaktadır. </w:t>
      </w:r>
      <w:r w:rsidR="002E0CCC" w:rsidRPr="00952169">
        <w:t xml:space="preserve"> </w:t>
      </w:r>
      <w:r w:rsidR="002E0CCC">
        <w:t>B</w:t>
      </w:r>
      <w:r w:rsidR="002E0CCC" w:rsidRPr="00952169">
        <w:t xml:space="preserve">öylece </w:t>
      </w:r>
      <w:r w:rsidRPr="00952169">
        <w:t>disiplinler arası bir öğrenme</w:t>
      </w:r>
      <w:r w:rsidR="002E0CCC">
        <w:t xml:space="preserve"> süreci </w:t>
      </w:r>
      <w:r w:rsidRPr="00952169">
        <w:t>de birimimizde gerçekleştirilmektedir.</w:t>
      </w:r>
    </w:p>
    <w:p w14:paraId="727EA689" w14:textId="77777777" w:rsidR="00656A35" w:rsidRPr="007E043F" w:rsidRDefault="00656A35" w:rsidP="00E919E2">
      <w:pPr>
        <w:pStyle w:val="NormalWeb"/>
        <w:spacing w:before="240" w:beforeAutospacing="0" w:after="160" w:afterAutospacing="0"/>
        <w:ind w:left="-284"/>
        <w:jc w:val="both"/>
        <w:rPr>
          <w:b/>
          <w:i/>
          <w:lang w:eastAsia="en-US"/>
        </w:rPr>
      </w:pPr>
      <w:r w:rsidRPr="007E043F">
        <w:rPr>
          <w:b/>
          <w:i/>
          <w:lang w:eastAsia="en-US"/>
        </w:rPr>
        <w:t>B.1.1. Programların tasarımı ve onayı</w:t>
      </w:r>
    </w:p>
    <w:p w14:paraId="7FC7C423" w14:textId="34B0A2BB" w:rsidR="00656A35" w:rsidRPr="00952169" w:rsidRDefault="00656A35" w:rsidP="00E919E2">
      <w:pPr>
        <w:pStyle w:val="NormalWeb"/>
        <w:spacing w:before="240" w:beforeAutospacing="0" w:after="160" w:afterAutospacing="0"/>
        <w:ind w:left="-284"/>
        <w:jc w:val="both"/>
        <w:rPr>
          <w:lang w:eastAsia="en-US"/>
        </w:rPr>
      </w:pPr>
      <w:r w:rsidRPr="00952169">
        <w:rPr>
          <w:lang w:eastAsia="en-US"/>
        </w:rPr>
        <w:t xml:space="preserve">Kurumda tüm programların tasarımı ve onayına ilişkin tanımlı süreçler doğrultusunda uygulamalar gerçekleştirilmiş ve bu uygulamalardan </w:t>
      </w:r>
      <w:r w:rsidR="000D13AF">
        <w:rPr>
          <w:lang w:eastAsia="en-US"/>
        </w:rPr>
        <w:t xml:space="preserve">bazı sonuçlar elde edilmiştir. </w:t>
      </w:r>
      <w:r w:rsidRPr="00952169">
        <w:rPr>
          <w:lang w:eastAsia="en-US"/>
        </w:rPr>
        <w:t>Ancak bu uygulamaların sonuçlarının izlenmesi yapılmamaktadır.</w:t>
      </w:r>
    </w:p>
    <w:p w14:paraId="2DBC61FC" w14:textId="2FAB83FD" w:rsidR="00656A35" w:rsidRPr="007E043F" w:rsidRDefault="000D13AF" w:rsidP="00E919E2">
      <w:pPr>
        <w:pStyle w:val="NormalWeb"/>
        <w:spacing w:before="240" w:beforeAutospacing="0" w:after="160" w:afterAutospacing="0"/>
        <w:ind w:left="-284"/>
        <w:jc w:val="both"/>
        <w:rPr>
          <w:b/>
          <w:i/>
          <w:lang w:eastAsia="en-US"/>
        </w:rPr>
      </w:pPr>
      <w:r>
        <w:rPr>
          <w:b/>
          <w:i/>
          <w:lang w:eastAsia="en-US"/>
        </w:rPr>
        <w:t xml:space="preserve">B.1.2. </w:t>
      </w:r>
      <w:r w:rsidR="00656A35" w:rsidRPr="007E043F">
        <w:rPr>
          <w:b/>
          <w:i/>
          <w:lang w:eastAsia="en-US"/>
        </w:rPr>
        <w:t>Program amaçları, çıktıları ve programın TYYÇ uyum</w:t>
      </w:r>
    </w:p>
    <w:p w14:paraId="2F07D059" w14:textId="77777777" w:rsidR="00656A35" w:rsidRPr="00952169" w:rsidRDefault="00656A35" w:rsidP="00E919E2">
      <w:pPr>
        <w:pStyle w:val="NormalWeb"/>
        <w:spacing w:before="240" w:beforeAutospacing="0" w:after="160" w:afterAutospacing="0"/>
        <w:ind w:left="-284"/>
        <w:jc w:val="both"/>
        <w:rPr>
          <w:lang w:eastAsia="en-US"/>
        </w:rPr>
      </w:pPr>
      <w:r w:rsidRPr="00952169">
        <w:rPr>
          <w:lang w:eastAsia="en-US"/>
        </w:rPr>
        <w:t>Tüm programların amaçları, çıktıları ve bunların TYYÇ uyumu tanımlanmış, ilan edilmiştir ve eğitim-öğretimle ilgili uygulamalarla ilişkilendirilmiştir.  Ancak bu uygulamaların sonuçlarının izlenmesi yapılmamaktadır.</w:t>
      </w:r>
    </w:p>
    <w:p w14:paraId="59D0AAF7" w14:textId="4F12D340" w:rsidR="00656A35" w:rsidRPr="007E043F" w:rsidRDefault="000D13AF" w:rsidP="00E919E2">
      <w:pPr>
        <w:pStyle w:val="NormalWeb"/>
        <w:spacing w:before="240" w:beforeAutospacing="0" w:after="160" w:afterAutospacing="0"/>
        <w:ind w:left="-284"/>
        <w:jc w:val="both"/>
        <w:rPr>
          <w:b/>
          <w:i/>
          <w:lang w:eastAsia="en-US"/>
        </w:rPr>
      </w:pPr>
      <w:r>
        <w:rPr>
          <w:b/>
          <w:i/>
          <w:lang w:eastAsia="en-US"/>
        </w:rPr>
        <w:t>B.1.3.</w:t>
      </w:r>
      <w:r w:rsidR="00656A35" w:rsidRPr="007E043F">
        <w:rPr>
          <w:b/>
          <w:i/>
          <w:lang w:eastAsia="en-US"/>
        </w:rPr>
        <w:t xml:space="preserve"> Ders kazanımlarının program çıktıları ile eşleştirilmesi</w:t>
      </w:r>
    </w:p>
    <w:p w14:paraId="353BAE42" w14:textId="77777777" w:rsidR="00145EA4" w:rsidRPr="00952169" w:rsidRDefault="00145EA4" w:rsidP="00E919E2">
      <w:pPr>
        <w:pStyle w:val="NormalWeb"/>
        <w:spacing w:before="240" w:beforeAutospacing="0" w:after="160" w:afterAutospacing="0"/>
        <w:ind w:left="-284"/>
        <w:jc w:val="both"/>
        <w:rPr>
          <w:lang w:eastAsia="en-US"/>
        </w:rPr>
      </w:pPr>
      <w:r w:rsidRPr="00952169">
        <w:rPr>
          <w:lang w:eastAsia="en-US"/>
        </w:rPr>
        <w:t>Kurumdaki bazı programlarda ders kazanımları ile program çıktıları eşleştirilmiştir</w:t>
      </w:r>
    </w:p>
    <w:p w14:paraId="4D98DC5D" w14:textId="77777777" w:rsidR="001E6B38" w:rsidRPr="007E043F" w:rsidRDefault="001E6B38" w:rsidP="00E919E2">
      <w:pPr>
        <w:pStyle w:val="NormalWeb"/>
        <w:spacing w:before="240" w:beforeAutospacing="0" w:after="160" w:afterAutospacing="0"/>
        <w:ind w:left="-284"/>
        <w:jc w:val="both"/>
        <w:rPr>
          <w:b/>
          <w:i/>
          <w:lang w:eastAsia="en-US"/>
        </w:rPr>
      </w:pPr>
      <w:r w:rsidRPr="007E043F">
        <w:rPr>
          <w:b/>
          <w:i/>
          <w:lang w:eastAsia="en-US"/>
        </w:rPr>
        <w:lastRenderedPageBreak/>
        <w:t xml:space="preserve">B.1.4.  Programın yapısı ve ders dağılım dengesi (Zorunlu-seçmeli ders dağılım dengesi; alan ve meslek bilgisi ile genel kültür dersleri dengesi, kültürel derinlik kazanma, farklı disiplinleri tanıma </w:t>
      </w:r>
      <w:proofErr w:type="gramStart"/>
      <w:r w:rsidRPr="007E043F">
        <w:rPr>
          <w:b/>
          <w:i/>
          <w:lang w:eastAsia="en-US"/>
        </w:rPr>
        <w:t>imkanları</w:t>
      </w:r>
      <w:proofErr w:type="gramEnd"/>
      <w:r w:rsidRPr="007E043F">
        <w:rPr>
          <w:b/>
          <w:i/>
          <w:lang w:eastAsia="en-US"/>
        </w:rPr>
        <w:t>)</w:t>
      </w:r>
    </w:p>
    <w:p w14:paraId="7C4AB313" w14:textId="77777777" w:rsidR="001E6B38" w:rsidRPr="00952169" w:rsidRDefault="001E6B38" w:rsidP="00E919E2">
      <w:pPr>
        <w:pStyle w:val="NormalWeb"/>
        <w:spacing w:before="240" w:beforeAutospacing="0" w:after="160" w:afterAutospacing="0"/>
        <w:ind w:left="-284"/>
        <w:jc w:val="both"/>
        <w:rPr>
          <w:lang w:eastAsia="en-US"/>
        </w:rPr>
      </w:pPr>
      <w:r w:rsidRPr="00952169">
        <w:rPr>
          <w:lang w:eastAsia="en-US"/>
        </w:rPr>
        <w:t>Tüm programlarda program ve ders bilgi paketleri, yapı ve ders dağılım dengesi (alan ve meslek bilgisi ile genel kültür dersleri dengesi, kültürel derinlik kazanma, farklı disiplinleri tanıma imkânları vb.) gözetilerek hazırlanmıştır. Ancak bu uygulamaların sonuçlarının izlenmesi yapılmamaktadır.</w:t>
      </w:r>
    </w:p>
    <w:p w14:paraId="58C4D131" w14:textId="77777777" w:rsidR="00CF19EC" w:rsidRPr="007E043F" w:rsidRDefault="00453C1A" w:rsidP="00E919E2">
      <w:pPr>
        <w:pStyle w:val="NormalWeb"/>
        <w:spacing w:before="240" w:beforeAutospacing="0" w:after="160" w:afterAutospacing="0"/>
        <w:ind w:left="-284"/>
        <w:jc w:val="both"/>
        <w:rPr>
          <w:b/>
          <w:i/>
          <w:lang w:eastAsia="en-US"/>
        </w:rPr>
      </w:pPr>
      <w:r w:rsidRPr="007E043F">
        <w:rPr>
          <w:b/>
          <w:i/>
          <w:lang w:eastAsia="en-US"/>
        </w:rPr>
        <w:t>B.1.5. Öğrenci iş yüküne dayalı tasarım</w:t>
      </w:r>
    </w:p>
    <w:p w14:paraId="119A3738" w14:textId="77777777" w:rsidR="00453C1A" w:rsidRPr="00952169" w:rsidRDefault="00453C1A" w:rsidP="00E919E2">
      <w:pPr>
        <w:pStyle w:val="NormalWeb"/>
        <w:spacing w:before="240" w:beforeAutospacing="0" w:after="160" w:afterAutospacing="0"/>
        <w:ind w:left="-284"/>
        <w:jc w:val="both"/>
        <w:rPr>
          <w:lang w:eastAsia="en-US"/>
        </w:rPr>
      </w:pPr>
      <w:r w:rsidRPr="00952169">
        <w:rPr>
          <w:lang w:eastAsia="en-US"/>
        </w:rPr>
        <w:t>Programlarda öğrenci iş yüküne dayalı tasarım planlamaları bulunmaktadır. Ancak bunlar tüm programları kapsamamakta veya eğitim ve öğretimle ilgili tüm uygulamalarda kullanılmamaktadır.</w:t>
      </w:r>
    </w:p>
    <w:p w14:paraId="644520D4" w14:textId="77777777" w:rsidR="00656A35" w:rsidRPr="007E043F" w:rsidRDefault="00FE055C" w:rsidP="00E919E2">
      <w:pPr>
        <w:pStyle w:val="NormalWeb"/>
        <w:spacing w:before="240" w:beforeAutospacing="0" w:after="160" w:afterAutospacing="0"/>
        <w:ind w:left="-284"/>
        <w:jc w:val="both"/>
        <w:rPr>
          <w:b/>
          <w:i/>
          <w:lang w:eastAsia="en-US"/>
        </w:rPr>
      </w:pPr>
      <w:r w:rsidRPr="007E043F">
        <w:rPr>
          <w:b/>
          <w:i/>
          <w:lang w:eastAsia="en-US"/>
        </w:rPr>
        <w:t>B.1.6. Ölçme ve değerlendirme</w:t>
      </w:r>
    </w:p>
    <w:p w14:paraId="4B095BC7" w14:textId="77777777" w:rsidR="00FE055C" w:rsidRPr="00952169" w:rsidRDefault="00A87487" w:rsidP="00E919E2">
      <w:pPr>
        <w:pStyle w:val="NormalWeb"/>
        <w:spacing w:before="240" w:beforeAutospacing="0" w:after="160" w:afterAutospacing="0"/>
        <w:ind w:left="-284"/>
        <w:jc w:val="both"/>
        <w:rPr>
          <w:lang w:eastAsia="en-US"/>
        </w:rPr>
      </w:pPr>
      <w:r w:rsidRPr="00952169">
        <w:rPr>
          <w:lang w:eastAsia="en-US"/>
        </w:rPr>
        <w:t>Programlarda yeterlilik temelli ölçme ve değerlendirme sisteminin tasarımı bulunmaktadır. Ancak bu tüm programları kapsamamaktadır.</w:t>
      </w:r>
    </w:p>
    <w:p w14:paraId="4112B750" w14:textId="77777777" w:rsidR="00A6207B" w:rsidRPr="00952169" w:rsidRDefault="00656A35" w:rsidP="00E919E2">
      <w:pPr>
        <w:spacing w:before="240"/>
        <w:ind w:left="-284"/>
        <w:jc w:val="both"/>
        <w:rPr>
          <w:rFonts w:ascii="Times New Roman" w:hAnsi="Times New Roman" w:cs="Times New Roman"/>
          <w:b/>
          <w:sz w:val="24"/>
          <w:szCs w:val="24"/>
        </w:rPr>
      </w:pPr>
      <w:r w:rsidRPr="00952169">
        <w:rPr>
          <w:rFonts w:ascii="Times New Roman" w:hAnsi="Times New Roman" w:cs="Times New Roman"/>
          <w:b/>
          <w:sz w:val="24"/>
          <w:szCs w:val="24"/>
        </w:rPr>
        <w:t>Kanıtlar</w:t>
      </w:r>
    </w:p>
    <w:p w14:paraId="060F3F9F" w14:textId="77777777" w:rsidR="00656A35" w:rsidRPr="00952169" w:rsidRDefault="00656A35" w:rsidP="00E919E2">
      <w:pPr>
        <w:spacing w:before="240"/>
        <w:ind w:left="-284"/>
        <w:jc w:val="both"/>
        <w:rPr>
          <w:rStyle w:val="Kpr"/>
          <w:rFonts w:ascii="Times New Roman" w:hAnsi="Times New Roman" w:cs="Times New Roman"/>
          <w:sz w:val="24"/>
          <w:szCs w:val="24"/>
        </w:rPr>
      </w:pPr>
      <w:r w:rsidRPr="00952169">
        <w:rPr>
          <w:rFonts w:ascii="Times New Roman" w:hAnsi="Times New Roman" w:cs="Times New Roman"/>
        </w:rPr>
        <w:t xml:space="preserve"> </w:t>
      </w:r>
      <w:hyperlink r:id="rId10" w:history="1">
        <w:r w:rsidRPr="00952169">
          <w:rPr>
            <w:rStyle w:val="Kpr"/>
            <w:rFonts w:ascii="Times New Roman" w:hAnsi="Times New Roman" w:cs="Times New Roman"/>
            <w:sz w:val="24"/>
            <w:szCs w:val="24"/>
          </w:rPr>
          <w:t>Teknik gezi örneği</w:t>
        </w:r>
      </w:hyperlink>
    </w:p>
    <w:p w14:paraId="12087C26" w14:textId="11E9D943" w:rsidR="00656A35" w:rsidRDefault="007E043F" w:rsidP="00E919E2">
      <w:pPr>
        <w:spacing w:before="240"/>
        <w:ind w:left="-284"/>
        <w:jc w:val="both"/>
        <w:rPr>
          <w:rStyle w:val="Kpr"/>
          <w:rFonts w:ascii="Times New Roman" w:hAnsi="Times New Roman" w:cs="Times New Roman"/>
          <w:sz w:val="24"/>
          <w:szCs w:val="24"/>
        </w:rPr>
      </w:pPr>
      <w:r>
        <w:rPr>
          <w:rFonts w:ascii="Times New Roman" w:hAnsi="Times New Roman" w:cs="Times New Roman"/>
          <w:sz w:val="24"/>
          <w:szCs w:val="24"/>
        </w:rPr>
        <w:t xml:space="preserve"> </w:t>
      </w:r>
      <w:hyperlink r:id="rId11" w:history="1">
        <w:r w:rsidR="00656A35" w:rsidRPr="00952169">
          <w:rPr>
            <w:rStyle w:val="Kpr"/>
            <w:rFonts w:ascii="Times New Roman" w:hAnsi="Times New Roman" w:cs="Times New Roman"/>
            <w:sz w:val="24"/>
            <w:szCs w:val="24"/>
          </w:rPr>
          <w:t>AKTS Bilgi Paketi</w:t>
        </w:r>
      </w:hyperlink>
    </w:p>
    <w:p w14:paraId="53408900" w14:textId="77777777" w:rsidR="00C4326F" w:rsidRPr="00952169" w:rsidRDefault="00C4326F" w:rsidP="00E919E2">
      <w:pPr>
        <w:spacing w:before="240"/>
        <w:ind w:left="-284"/>
        <w:jc w:val="both"/>
        <w:rPr>
          <w:rFonts w:ascii="Times New Roman" w:hAnsi="Times New Roman" w:cs="Times New Roman"/>
          <w:sz w:val="24"/>
          <w:szCs w:val="24"/>
        </w:rPr>
      </w:pPr>
    </w:p>
    <w:p w14:paraId="6A8F78EC" w14:textId="77777777" w:rsidR="00656A35" w:rsidRPr="007E043F" w:rsidRDefault="00656A35" w:rsidP="00E919E2">
      <w:pPr>
        <w:spacing w:before="240"/>
        <w:ind w:left="-284"/>
        <w:jc w:val="both"/>
        <w:rPr>
          <w:rFonts w:ascii="Times New Roman" w:hAnsi="Times New Roman" w:cs="Times New Roman"/>
          <w:b/>
          <w:sz w:val="28"/>
          <w:szCs w:val="28"/>
        </w:rPr>
      </w:pPr>
      <w:r w:rsidRPr="007E043F">
        <w:rPr>
          <w:rFonts w:ascii="Times New Roman" w:hAnsi="Times New Roman" w:cs="Times New Roman"/>
          <w:b/>
          <w:sz w:val="28"/>
          <w:szCs w:val="28"/>
        </w:rPr>
        <w:t>B.2. Öğrenci Kabulü ve Gelişimi</w:t>
      </w:r>
    </w:p>
    <w:p w14:paraId="1D1EDBA4" w14:textId="0A38230B" w:rsidR="00656A35" w:rsidRPr="00952169" w:rsidRDefault="00656A3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Birimimize öğrenciler YKS puanlarıyla merkezi yerleştirme sistemi </w:t>
      </w:r>
      <w:proofErr w:type="gramStart"/>
      <w:r w:rsidRPr="00952169">
        <w:rPr>
          <w:rFonts w:ascii="Times New Roman" w:hAnsi="Times New Roman" w:cs="Times New Roman"/>
          <w:sz w:val="24"/>
          <w:szCs w:val="24"/>
        </w:rPr>
        <w:t>dahilinde</w:t>
      </w:r>
      <w:proofErr w:type="gramEnd"/>
      <w:r w:rsidRPr="00952169">
        <w:rPr>
          <w:rFonts w:ascii="Times New Roman" w:hAnsi="Times New Roman" w:cs="Times New Roman"/>
          <w:sz w:val="24"/>
          <w:szCs w:val="24"/>
        </w:rPr>
        <w:t xml:space="preserve"> kabul edilmektedir. Ayrıca yabancı öğrenciler içinde kontenjanlar tanımlanarak yabancı uyruklu öğrencilere de birimimizde yer verilmektedir. </w:t>
      </w:r>
      <w:r w:rsidR="002E0CCC">
        <w:rPr>
          <w:rFonts w:ascii="Times New Roman" w:hAnsi="Times New Roman" w:cs="Times New Roman"/>
          <w:sz w:val="24"/>
          <w:szCs w:val="24"/>
        </w:rPr>
        <w:t>Ayrıca</w:t>
      </w:r>
      <w:r w:rsidRPr="00952169">
        <w:rPr>
          <w:rFonts w:ascii="Times New Roman" w:hAnsi="Times New Roman" w:cs="Times New Roman"/>
          <w:sz w:val="24"/>
          <w:szCs w:val="24"/>
        </w:rPr>
        <w:t xml:space="preserve"> öğrenciler eğitimlerinin 2. Yarıyılından itibaren üniversitemizin belirlemiş olduğu yatay geçiş yönergeleri kapsamında ve kontenjanları </w:t>
      </w:r>
      <w:proofErr w:type="gramStart"/>
      <w:r w:rsidRPr="00952169">
        <w:rPr>
          <w:rFonts w:ascii="Times New Roman" w:hAnsi="Times New Roman" w:cs="Times New Roman"/>
          <w:sz w:val="24"/>
          <w:szCs w:val="24"/>
        </w:rPr>
        <w:t>dahilinde</w:t>
      </w:r>
      <w:proofErr w:type="gramEnd"/>
      <w:r w:rsidRPr="00952169">
        <w:rPr>
          <w:rFonts w:ascii="Times New Roman" w:hAnsi="Times New Roman" w:cs="Times New Roman"/>
          <w:sz w:val="24"/>
          <w:szCs w:val="24"/>
        </w:rPr>
        <w:t xml:space="preserve"> hem üniversitemiz ve birimimiz içinden hem de üniversitemiz dışından yatay geçişle öğrenci kabul edilmektedir.</w:t>
      </w:r>
    </w:p>
    <w:p w14:paraId="43DCD741" w14:textId="77777777" w:rsidR="00A6207B" w:rsidRPr="007E043F" w:rsidRDefault="00A6207B" w:rsidP="00E919E2">
      <w:pPr>
        <w:spacing w:before="240"/>
        <w:ind w:left="-284"/>
        <w:jc w:val="both"/>
        <w:rPr>
          <w:rFonts w:ascii="Times New Roman" w:hAnsi="Times New Roman" w:cs="Times New Roman"/>
          <w:b/>
          <w:i/>
          <w:sz w:val="24"/>
          <w:szCs w:val="24"/>
        </w:rPr>
      </w:pPr>
      <w:r w:rsidRPr="007E043F">
        <w:rPr>
          <w:rFonts w:ascii="Times New Roman" w:hAnsi="Times New Roman" w:cs="Times New Roman"/>
          <w:b/>
          <w:i/>
          <w:sz w:val="24"/>
          <w:szCs w:val="24"/>
        </w:rPr>
        <w:t>B.2.1. Öğrenci kabulü ve önceki öğrenmenin tanınması ve kredilendirilmesi (Örgün eğitim, yaygın eğitim ve serbest öğrenme yoluyla edinilen bilgi ve beceriler)</w:t>
      </w:r>
    </w:p>
    <w:p w14:paraId="0A3AA6B1" w14:textId="77777777" w:rsidR="00A6207B" w:rsidRPr="00952169" w:rsidRDefault="00A6207B"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Kurumda öğrenci kabulü, önceki öğrenmenin tanınması ve kredilendirilmesine ilişkin tanımlı </w:t>
      </w:r>
      <w:proofErr w:type="gramStart"/>
      <w:r w:rsidRPr="00952169">
        <w:rPr>
          <w:rFonts w:ascii="Times New Roman" w:hAnsi="Times New Roman" w:cs="Times New Roman"/>
          <w:sz w:val="24"/>
          <w:szCs w:val="24"/>
        </w:rPr>
        <w:t>kriterler</w:t>
      </w:r>
      <w:proofErr w:type="gramEnd"/>
      <w:r w:rsidRPr="00952169">
        <w:rPr>
          <w:rFonts w:ascii="Times New Roman" w:hAnsi="Times New Roman" w:cs="Times New Roman"/>
          <w:sz w:val="24"/>
          <w:szCs w:val="24"/>
        </w:rPr>
        <w:t xml:space="preserve"> ve süreçler tüm programlarda uygulanmaktadır. Ancak bu uygulamaların sonuçlarının izlenmesi yapılmamaktadır.</w:t>
      </w:r>
    </w:p>
    <w:p w14:paraId="0719921F" w14:textId="77777777" w:rsidR="00A6207B" w:rsidRPr="007E043F" w:rsidRDefault="000F3842" w:rsidP="00E919E2">
      <w:pPr>
        <w:spacing w:before="240"/>
        <w:ind w:left="-284"/>
        <w:jc w:val="both"/>
        <w:rPr>
          <w:rFonts w:ascii="Times New Roman" w:hAnsi="Times New Roman" w:cs="Times New Roman"/>
          <w:b/>
          <w:i/>
          <w:sz w:val="24"/>
          <w:szCs w:val="24"/>
        </w:rPr>
      </w:pPr>
      <w:r w:rsidRPr="007E043F">
        <w:rPr>
          <w:rFonts w:ascii="Times New Roman" w:hAnsi="Times New Roman" w:cs="Times New Roman"/>
          <w:b/>
          <w:i/>
          <w:sz w:val="24"/>
          <w:szCs w:val="24"/>
        </w:rPr>
        <w:t>B.2.2. Diploma, derece ve diğer yeterliliklerin tanınması ve sertifikalandırılması</w:t>
      </w:r>
    </w:p>
    <w:p w14:paraId="7B075D1D" w14:textId="07595746" w:rsidR="00A6207B" w:rsidRPr="00952169" w:rsidRDefault="000F3842"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Kurumda diploma derece ve diğer yeterliliklerin tanınması ve sertifikalandırılmasına ilişkin, yayımlanarak kamuoyu erişimine açılmış tanımlı </w:t>
      </w:r>
      <w:proofErr w:type="gramStart"/>
      <w:r w:rsidRPr="00952169">
        <w:rPr>
          <w:rFonts w:ascii="Times New Roman" w:hAnsi="Times New Roman" w:cs="Times New Roman"/>
          <w:sz w:val="24"/>
          <w:szCs w:val="24"/>
        </w:rPr>
        <w:t>kriterler</w:t>
      </w:r>
      <w:proofErr w:type="gramEnd"/>
      <w:r w:rsidRPr="00952169">
        <w:rPr>
          <w:rFonts w:ascii="Times New Roman" w:hAnsi="Times New Roman" w:cs="Times New Roman"/>
          <w:sz w:val="24"/>
          <w:szCs w:val="24"/>
        </w:rPr>
        <w:t xml:space="preserve"> ve süreçler vardır. Ancak bu durum ve uygulamalar kurumdaki tü</w:t>
      </w:r>
      <w:r w:rsidR="00C4326F">
        <w:rPr>
          <w:rFonts w:ascii="Times New Roman" w:hAnsi="Times New Roman" w:cs="Times New Roman"/>
          <w:sz w:val="24"/>
          <w:szCs w:val="24"/>
        </w:rPr>
        <w:t>m programları kapsamamaktadır.</w:t>
      </w:r>
    </w:p>
    <w:p w14:paraId="073BF389" w14:textId="77777777" w:rsidR="00C4326F" w:rsidRDefault="00C4326F" w:rsidP="00E919E2">
      <w:pPr>
        <w:spacing w:before="240" w:line="240" w:lineRule="auto"/>
        <w:ind w:left="-284"/>
        <w:jc w:val="both"/>
        <w:rPr>
          <w:rFonts w:ascii="Times New Roman" w:hAnsi="Times New Roman" w:cs="Times New Roman"/>
          <w:b/>
          <w:sz w:val="24"/>
          <w:szCs w:val="24"/>
        </w:rPr>
      </w:pPr>
    </w:p>
    <w:p w14:paraId="648C2808" w14:textId="0975CCBC" w:rsidR="003E5830" w:rsidRPr="003E5830" w:rsidRDefault="003E5830" w:rsidP="00E919E2">
      <w:pPr>
        <w:spacing w:before="240" w:line="240" w:lineRule="auto"/>
        <w:ind w:left="-284"/>
        <w:jc w:val="both"/>
        <w:rPr>
          <w:rFonts w:ascii="Times New Roman" w:hAnsi="Times New Roman" w:cs="Times New Roman"/>
          <w:b/>
          <w:sz w:val="24"/>
          <w:szCs w:val="24"/>
        </w:rPr>
      </w:pPr>
      <w:r w:rsidRPr="003E5830">
        <w:rPr>
          <w:rFonts w:ascii="Times New Roman" w:hAnsi="Times New Roman" w:cs="Times New Roman"/>
          <w:b/>
          <w:sz w:val="24"/>
          <w:szCs w:val="24"/>
        </w:rPr>
        <w:lastRenderedPageBreak/>
        <w:t>Kanıtlar</w:t>
      </w:r>
    </w:p>
    <w:p w14:paraId="6FE8968A" w14:textId="77777777" w:rsidR="00656A35" w:rsidRPr="00952169" w:rsidRDefault="004A7487" w:rsidP="00E919E2">
      <w:pPr>
        <w:spacing w:before="240"/>
        <w:ind w:left="-284"/>
        <w:jc w:val="both"/>
        <w:rPr>
          <w:rFonts w:ascii="Times New Roman" w:hAnsi="Times New Roman" w:cs="Times New Roman"/>
          <w:sz w:val="24"/>
          <w:szCs w:val="24"/>
        </w:rPr>
      </w:pPr>
      <w:hyperlink r:id="rId12" w:history="1">
        <w:r w:rsidR="00656A35" w:rsidRPr="00952169">
          <w:rPr>
            <w:rStyle w:val="Kpr"/>
            <w:rFonts w:ascii="Times New Roman" w:hAnsi="Times New Roman" w:cs="Times New Roman"/>
            <w:sz w:val="24"/>
            <w:szCs w:val="24"/>
          </w:rPr>
          <w:t>Yatay Geçiş İlanı</w:t>
        </w:r>
      </w:hyperlink>
    </w:p>
    <w:p w14:paraId="48E431F4" w14:textId="21FA7AD4" w:rsidR="00656A35" w:rsidRDefault="004A7487" w:rsidP="00E919E2">
      <w:pPr>
        <w:spacing w:before="240"/>
        <w:ind w:left="-284"/>
        <w:jc w:val="both"/>
        <w:rPr>
          <w:rStyle w:val="Kpr"/>
          <w:rFonts w:ascii="Times New Roman" w:hAnsi="Times New Roman" w:cs="Times New Roman"/>
          <w:sz w:val="24"/>
          <w:szCs w:val="24"/>
        </w:rPr>
      </w:pPr>
      <w:hyperlink r:id="rId13" w:history="1">
        <w:r w:rsidR="00656A35" w:rsidRPr="00952169">
          <w:rPr>
            <w:rStyle w:val="Kpr"/>
            <w:rFonts w:ascii="Times New Roman" w:hAnsi="Times New Roman" w:cs="Times New Roman"/>
            <w:sz w:val="24"/>
            <w:szCs w:val="24"/>
          </w:rPr>
          <w:t>Yönerge ve Yönetmelikler</w:t>
        </w:r>
      </w:hyperlink>
    </w:p>
    <w:p w14:paraId="2146E95D" w14:textId="77777777" w:rsidR="00C4326F" w:rsidRPr="00952169" w:rsidRDefault="00C4326F" w:rsidP="00E919E2">
      <w:pPr>
        <w:spacing w:before="240"/>
        <w:ind w:left="-284"/>
        <w:jc w:val="both"/>
        <w:rPr>
          <w:rFonts w:ascii="Times New Roman" w:hAnsi="Times New Roman" w:cs="Times New Roman"/>
          <w:sz w:val="24"/>
          <w:szCs w:val="24"/>
        </w:rPr>
      </w:pPr>
    </w:p>
    <w:p w14:paraId="755D475D" w14:textId="77777777" w:rsidR="00656A35" w:rsidRPr="007E043F" w:rsidRDefault="00656A35" w:rsidP="00E919E2">
      <w:pPr>
        <w:spacing w:before="240"/>
        <w:ind w:left="-284"/>
        <w:jc w:val="both"/>
        <w:rPr>
          <w:rFonts w:ascii="Times New Roman" w:hAnsi="Times New Roman" w:cs="Times New Roman"/>
          <w:b/>
          <w:sz w:val="28"/>
          <w:szCs w:val="28"/>
        </w:rPr>
      </w:pPr>
      <w:r w:rsidRPr="007E043F">
        <w:rPr>
          <w:rFonts w:ascii="Times New Roman" w:hAnsi="Times New Roman" w:cs="Times New Roman"/>
          <w:b/>
          <w:sz w:val="28"/>
          <w:szCs w:val="28"/>
        </w:rPr>
        <w:t>B.3. Öğrenci Merkezli Öğrenme, Öğretme ve Değerlendirme</w:t>
      </w:r>
    </w:p>
    <w:p w14:paraId="16879FF1" w14:textId="77777777" w:rsidR="00656A35" w:rsidRPr="00952169" w:rsidRDefault="00656A3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Birimimizde öğrenci merkezli öğretime dayalı belirlenmiş somut süreçler bulunmasa da; program çıktıları ve ders kazanımları dikkate alınarak ilgili öğretim elemanları tarafından geleneksel yöntemlerin dışında öğrenme-öğretme faaliyetleri gerçekleştirilmektedir. Proje ve araştırma ödevleri, konu anlatım ve sunum hazırlama ödevleri gibi etkinliklere birimimiz programlarında yer verilmektedir. </w:t>
      </w:r>
    </w:p>
    <w:p w14:paraId="6C0F9C6B" w14:textId="00FAB7AB" w:rsidR="00656A35" w:rsidRPr="00952169" w:rsidRDefault="00C819BB" w:rsidP="00E919E2">
      <w:pPr>
        <w:widowControl w:val="0"/>
        <w:autoSpaceDE w:val="0"/>
        <w:autoSpaceDN w:val="0"/>
        <w:adjustRightInd w:val="0"/>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Öğrenme</w:t>
      </w:r>
      <w:r w:rsidR="00656A35" w:rsidRPr="00952169">
        <w:rPr>
          <w:rFonts w:ascii="Times New Roman" w:hAnsi="Times New Roman" w:cs="Times New Roman"/>
          <w:sz w:val="24"/>
          <w:szCs w:val="24"/>
        </w:rPr>
        <w:t xml:space="preserve"> çıktılarının </w:t>
      </w:r>
      <w:r w:rsidRPr="00952169">
        <w:rPr>
          <w:rFonts w:ascii="Times New Roman" w:hAnsi="Times New Roman" w:cs="Times New Roman"/>
          <w:sz w:val="24"/>
          <w:szCs w:val="24"/>
        </w:rPr>
        <w:t>öğrencilere</w:t>
      </w:r>
      <w:r w:rsidR="00656A35" w:rsidRPr="00952169">
        <w:rPr>
          <w:rFonts w:ascii="Times New Roman" w:hAnsi="Times New Roman" w:cs="Times New Roman"/>
          <w:sz w:val="24"/>
          <w:szCs w:val="24"/>
        </w:rPr>
        <w:t xml:space="preserve"> kazandırılabilmesi için hazırlanan ders içeriklerinin </w:t>
      </w:r>
      <w:r w:rsidRPr="00952169">
        <w:rPr>
          <w:rFonts w:ascii="Times New Roman" w:hAnsi="Times New Roman" w:cs="Times New Roman"/>
          <w:sz w:val="24"/>
          <w:szCs w:val="24"/>
        </w:rPr>
        <w:t>öğrencilerin</w:t>
      </w:r>
      <w:r w:rsidR="00656A35" w:rsidRPr="00952169">
        <w:rPr>
          <w:rFonts w:ascii="Times New Roman" w:hAnsi="Times New Roman" w:cs="Times New Roman"/>
          <w:sz w:val="24"/>
          <w:szCs w:val="24"/>
        </w:rPr>
        <w:t xml:space="preserve"> söz konusu kazanımları edinmelerinde etkili ve verimli olarak kullanılabilmesi için ilgili programlar tarafından belirlenen süreler (haftalık ders süresi, ders </w:t>
      </w:r>
      <w:proofErr w:type="spellStart"/>
      <w:r w:rsidR="00656A35" w:rsidRPr="00952169">
        <w:rPr>
          <w:rFonts w:ascii="Times New Roman" w:hAnsi="Times New Roman" w:cs="Times New Roman"/>
          <w:sz w:val="24"/>
          <w:szCs w:val="24"/>
        </w:rPr>
        <w:t>dışı</w:t>
      </w:r>
      <w:proofErr w:type="spellEnd"/>
      <w:r w:rsidR="00656A35" w:rsidRPr="00952169">
        <w:rPr>
          <w:rFonts w:ascii="Times New Roman" w:hAnsi="Times New Roman" w:cs="Times New Roman"/>
          <w:sz w:val="24"/>
          <w:szCs w:val="24"/>
        </w:rPr>
        <w:t xml:space="preserve"> </w:t>
      </w:r>
      <w:proofErr w:type="spellStart"/>
      <w:r w:rsidR="00656A35" w:rsidRPr="00952169">
        <w:rPr>
          <w:rFonts w:ascii="Times New Roman" w:hAnsi="Times New Roman" w:cs="Times New Roman"/>
          <w:sz w:val="24"/>
          <w:szCs w:val="24"/>
        </w:rPr>
        <w:t>araştırma</w:t>
      </w:r>
      <w:proofErr w:type="spellEnd"/>
      <w:r w:rsidR="00656A35" w:rsidRPr="00952169">
        <w:rPr>
          <w:rFonts w:ascii="Times New Roman" w:hAnsi="Times New Roman" w:cs="Times New Roman"/>
          <w:sz w:val="24"/>
          <w:szCs w:val="24"/>
        </w:rPr>
        <w:t>/</w:t>
      </w:r>
      <w:proofErr w:type="spellStart"/>
      <w:r w:rsidR="00656A35" w:rsidRPr="00952169">
        <w:rPr>
          <w:rFonts w:ascii="Times New Roman" w:hAnsi="Times New Roman" w:cs="Times New Roman"/>
          <w:sz w:val="24"/>
          <w:szCs w:val="24"/>
        </w:rPr>
        <w:t>pekiştirme</w:t>
      </w:r>
      <w:proofErr w:type="spellEnd"/>
      <w:r w:rsidR="00656A35" w:rsidRPr="00952169">
        <w:rPr>
          <w:rFonts w:ascii="Times New Roman" w:hAnsi="Times New Roman" w:cs="Times New Roman"/>
          <w:sz w:val="24"/>
          <w:szCs w:val="24"/>
        </w:rPr>
        <w:t xml:space="preserve">, uygulama vb.) iş yüküne dayalı kredi </w:t>
      </w:r>
      <w:proofErr w:type="spellStart"/>
      <w:r w:rsidR="00656A35" w:rsidRPr="00952169">
        <w:rPr>
          <w:rFonts w:ascii="Times New Roman" w:hAnsi="Times New Roman" w:cs="Times New Roman"/>
          <w:sz w:val="24"/>
          <w:szCs w:val="24"/>
        </w:rPr>
        <w:t>değerlerinin</w:t>
      </w:r>
      <w:proofErr w:type="spellEnd"/>
      <w:r w:rsidR="00656A35" w:rsidRPr="00952169">
        <w:rPr>
          <w:rFonts w:ascii="Times New Roman" w:hAnsi="Times New Roman" w:cs="Times New Roman"/>
          <w:sz w:val="24"/>
          <w:szCs w:val="24"/>
        </w:rPr>
        <w:t xml:space="preserve"> belirlenmesinde kullanılmaktadır. Birimimizde öğrenciler her yarıyıl 30 AKTS olmak üzere toplamda 120 AKTS ders başararak ve yaz stajını tamamlayarak mezun olmayı </w:t>
      </w:r>
      <w:r w:rsidRPr="00952169">
        <w:rPr>
          <w:rFonts w:ascii="Times New Roman" w:hAnsi="Times New Roman" w:cs="Times New Roman"/>
          <w:sz w:val="24"/>
          <w:szCs w:val="24"/>
        </w:rPr>
        <w:t>hak etmektedir</w:t>
      </w:r>
      <w:r w:rsidR="00656A35" w:rsidRPr="00952169">
        <w:rPr>
          <w:rFonts w:ascii="Times New Roman" w:hAnsi="Times New Roman" w:cs="Times New Roman"/>
          <w:sz w:val="24"/>
          <w:szCs w:val="24"/>
        </w:rPr>
        <w:t>.</w:t>
      </w:r>
    </w:p>
    <w:p w14:paraId="2DF093BB" w14:textId="63533ED3" w:rsidR="00656A35" w:rsidRPr="00952169" w:rsidRDefault="00656A35" w:rsidP="00E919E2">
      <w:pPr>
        <w:widowControl w:val="0"/>
        <w:autoSpaceDE w:val="0"/>
        <w:autoSpaceDN w:val="0"/>
        <w:adjustRightInd w:val="0"/>
        <w:spacing w:before="240" w:line="340" w:lineRule="atLeast"/>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Ayrıca birimimizde öğrencilere aktif bir şekilde akademik danışmanlık hizmeti sunulmakta olup </w:t>
      </w:r>
      <w:r w:rsidR="00C819BB" w:rsidRPr="00952169">
        <w:rPr>
          <w:rFonts w:ascii="Times New Roman" w:hAnsi="Times New Roman" w:cs="Times New Roman"/>
          <w:sz w:val="24"/>
          <w:szCs w:val="24"/>
        </w:rPr>
        <w:t>öğrencilerin</w:t>
      </w:r>
      <w:r w:rsidRPr="00952169">
        <w:rPr>
          <w:rFonts w:ascii="Times New Roman" w:hAnsi="Times New Roman" w:cs="Times New Roman"/>
          <w:sz w:val="24"/>
          <w:szCs w:val="24"/>
        </w:rPr>
        <w:t xml:space="preserve"> </w:t>
      </w:r>
      <w:r w:rsidR="00C819BB" w:rsidRPr="00952169">
        <w:rPr>
          <w:rFonts w:ascii="Times New Roman" w:hAnsi="Times New Roman" w:cs="Times New Roman"/>
          <w:sz w:val="24"/>
          <w:szCs w:val="24"/>
        </w:rPr>
        <w:t>eğitimlerine</w:t>
      </w:r>
      <w:r w:rsidRPr="00952169">
        <w:rPr>
          <w:rFonts w:ascii="Times New Roman" w:hAnsi="Times New Roman" w:cs="Times New Roman"/>
          <w:sz w:val="24"/>
          <w:szCs w:val="24"/>
        </w:rPr>
        <w:t xml:space="preserve"> yönelik planlama ve kararları ile ilgili düzenlemeleri yapabilmeleri, meslekleri ve </w:t>
      </w:r>
      <w:r w:rsidR="00C819BB" w:rsidRPr="00952169">
        <w:rPr>
          <w:rFonts w:ascii="Times New Roman" w:hAnsi="Times New Roman" w:cs="Times New Roman"/>
          <w:sz w:val="24"/>
          <w:szCs w:val="24"/>
        </w:rPr>
        <w:t>yaşamlarıyla</w:t>
      </w:r>
      <w:r w:rsidRPr="00952169">
        <w:rPr>
          <w:rFonts w:ascii="Times New Roman" w:hAnsi="Times New Roman" w:cs="Times New Roman"/>
          <w:sz w:val="24"/>
          <w:szCs w:val="24"/>
        </w:rPr>
        <w:t xml:space="preserve"> ilgili hedefler belirleyebilmeleri, </w:t>
      </w:r>
      <w:r w:rsidR="00C819BB" w:rsidRPr="00952169">
        <w:rPr>
          <w:rFonts w:ascii="Times New Roman" w:hAnsi="Times New Roman" w:cs="Times New Roman"/>
          <w:sz w:val="24"/>
          <w:szCs w:val="24"/>
        </w:rPr>
        <w:t>karşılaştıkları</w:t>
      </w:r>
      <w:r w:rsidRPr="00952169">
        <w:rPr>
          <w:rFonts w:ascii="Times New Roman" w:hAnsi="Times New Roman" w:cs="Times New Roman"/>
          <w:sz w:val="24"/>
          <w:szCs w:val="24"/>
        </w:rPr>
        <w:t xml:space="preserve"> sorunlarla </w:t>
      </w:r>
      <w:r w:rsidR="00C819BB" w:rsidRPr="00952169">
        <w:rPr>
          <w:rFonts w:ascii="Times New Roman" w:hAnsi="Times New Roman" w:cs="Times New Roman"/>
          <w:sz w:val="24"/>
          <w:szCs w:val="24"/>
        </w:rPr>
        <w:t>basa</w:t>
      </w:r>
      <w:r w:rsidRPr="00952169">
        <w:rPr>
          <w:rFonts w:ascii="Times New Roman" w:hAnsi="Times New Roman" w:cs="Times New Roman"/>
          <w:sz w:val="24"/>
          <w:szCs w:val="24"/>
        </w:rPr>
        <w:t xml:space="preserve"> çıkabilmeleri hedeflenmekte ve ödev, sınav gibi sorumluluklarına hâkim olmalarını </w:t>
      </w:r>
      <w:r w:rsidR="00C819BB" w:rsidRPr="00952169">
        <w:rPr>
          <w:rFonts w:ascii="Times New Roman" w:hAnsi="Times New Roman" w:cs="Times New Roman"/>
          <w:sz w:val="24"/>
          <w:szCs w:val="24"/>
        </w:rPr>
        <w:t>sağlayarak</w:t>
      </w:r>
      <w:r w:rsidRPr="00952169">
        <w:rPr>
          <w:rFonts w:ascii="Times New Roman" w:hAnsi="Times New Roman" w:cs="Times New Roman"/>
          <w:sz w:val="24"/>
          <w:szCs w:val="24"/>
        </w:rPr>
        <w:t xml:space="preserve">, onları daha verimli ve etkili </w:t>
      </w:r>
      <w:r w:rsidR="00C819BB" w:rsidRPr="00952169">
        <w:rPr>
          <w:rFonts w:ascii="Times New Roman" w:hAnsi="Times New Roman" w:cs="Times New Roman"/>
          <w:sz w:val="24"/>
          <w:szCs w:val="24"/>
        </w:rPr>
        <w:t>çalışmaya</w:t>
      </w:r>
      <w:r w:rsidRPr="00952169">
        <w:rPr>
          <w:rFonts w:ascii="Times New Roman" w:hAnsi="Times New Roman" w:cs="Times New Roman"/>
          <w:sz w:val="24"/>
          <w:szCs w:val="24"/>
        </w:rPr>
        <w:t xml:space="preserve"> yönlendirmeye çalışılmaktadır </w:t>
      </w:r>
    </w:p>
    <w:p w14:paraId="01604547" w14:textId="1367FAB9" w:rsidR="00F653CB" w:rsidRPr="007E043F" w:rsidRDefault="00F653CB" w:rsidP="00E919E2">
      <w:pPr>
        <w:widowControl w:val="0"/>
        <w:autoSpaceDE w:val="0"/>
        <w:autoSpaceDN w:val="0"/>
        <w:adjustRightInd w:val="0"/>
        <w:spacing w:before="240" w:line="340" w:lineRule="atLeast"/>
        <w:ind w:left="-284"/>
        <w:jc w:val="both"/>
        <w:rPr>
          <w:rFonts w:ascii="Times New Roman" w:hAnsi="Times New Roman" w:cs="Times New Roman"/>
          <w:b/>
          <w:i/>
          <w:sz w:val="24"/>
          <w:szCs w:val="24"/>
        </w:rPr>
      </w:pPr>
      <w:r w:rsidRPr="007E043F">
        <w:rPr>
          <w:rFonts w:ascii="Times New Roman" w:hAnsi="Times New Roman" w:cs="Times New Roman"/>
          <w:b/>
          <w:i/>
          <w:sz w:val="24"/>
          <w:szCs w:val="24"/>
        </w:rPr>
        <w:t xml:space="preserve">B.3.1. Öğretim yöntem ve teknikleri (Aktif, </w:t>
      </w:r>
      <w:r w:rsidR="00C819BB" w:rsidRPr="007E043F">
        <w:rPr>
          <w:rFonts w:ascii="Times New Roman" w:hAnsi="Times New Roman" w:cs="Times New Roman"/>
          <w:b/>
          <w:i/>
          <w:sz w:val="24"/>
          <w:szCs w:val="24"/>
        </w:rPr>
        <w:t>disiplinler arası</w:t>
      </w:r>
      <w:r w:rsidRPr="007E043F">
        <w:rPr>
          <w:rFonts w:ascii="Times New Roman" w:hAnsi="Times New Roman" w:cs="Times New Roman"/>
          <w:b/>
          <w:i/>
          <w:sz w:val="24"/>
          <w:szCs w:val="24"/>
        </w:rPr>
        <w:t xml:space="preserve"> çalışma, etkileşimli, araştırma/öğrenme odaklı)</w:t>
      </w:r>
    </w:p>
    <w:p w14:paraId="654E6E30" w14:textId="75231B59" w:rsidR="00745D6A" w:rsidRPr="00952169" w:rsidRDefault="00C819BB" w:rsidP="00E919E2">
      <w:pPr>
        <w:widowControl w:val="0"/>
        <w:autoSpaceDE w:val="0"/>
        <w:autoSpaceDN w:val="0"/>
        <w:adjustRightInd w:val="0"/>
        <w:spacing w:before="240" w:line="340" w:lineRule="atLeast"/>
        <w:ind w:left="-284"/>
        <w:jc w:val="both"/>
        <w:rPr>
          <w:rFonts w:ascii="Times New Roman" w:hAnsi="Times New Roman" w:cs="Times New Roman"/>
          <w:sz w:val="24"/>
          <w:szCs w:val="24"/>
        </w:rPr>
      </w:pPr>
      <w:r w:rsidRPr="00952169">
        <w:rPr>
          <w:rFonts w:ascii="Times New Roman" w:hAnsi="Times New Roman" w:cs="Times New Roman"/>
          <w:sz w:val="24"/>
          <w:szCs w:val="24"/>
        </w:rPr>
        <w:t>Öğrenme</w:t>
      </w:r>
      <w:r>
        <w:rPr>
          <w:rFonts w:ascii="Times New Roman" w:hAnsi="Times New Roman" w:cs="Times New Roman"/>
          <w:sz w:val="24"/>
          <w:szCs w:val="24"/>
        </w:rPr>
        <w:t>-</w:t>
      </w:r>
      <w:r w:rsidRPr="00952169">
        <w:rPr>
          <w:rFonts w:ascii="Times New Roman" w:hAnsi="Times New Roman" w:cs="Times New Roman"/>
          <w:sz w:val="24"/>
          <w:szCs w:val="24"/>
        </w:rPr>
        <w:t>öğretme</w:t>
      </w:r>
      <w:r w:rsidR="00745D6A" w:rsidRPr="00952169">
        <w:rPr>
          <w:rFonts w:ascii="Times New Roman" w:hAnsi="Times New Roman" w:cs="Times New Roman"/>
          <w:sz w:val="24"/>
          <w:szCs w:val="24"/>
        </w:rPr>
        <w:t xml:space="preserve"> süreçlerinde öğrenci merkezli yaklaşımlar uygulanmasına yönelik planlamalar vardır. Ancak bu planlar doğrultusunda yapılmış uygulamalar bulunmamaktadır veya tüm alanları kapsamayan uygulamalar vardır.</w:t>
      </w:r>
    </w:p>
    <w:p w14:paraId="0CE60687" w14:textId="77777777" w:rsidR="00F653CB" w:rsidRPr="007E043F" w:rsidRDefault="00F653CB" w:rsidP="00E919E2">
      <w:pPr>
        <w:widowControl w:val="0"/>
        <w:autoSpaceDE w:val="0"/>
        <w:autoSpaceDN w:val="0"/>
        <w:adjustRightInd w:val="0"/>
        <w:spacing w:before="240" w:line="340" w:lineRule="atLeast"/>
        <w:ind w:left="-284"/>
        <w:jc w:val="both"/>
        <w:rPr>
          <w:rFonts w:ascii="Times New Roman" w:hAnsi="Times New Roman" w:cs="Times New Roman"/>
          <w:b/>
          <w:i/>
          <w:sz w:val="24"/>
          <w:szCs w:val="24"/>
        </w:rPr>
      </w:pPr>
      <w:r w:rsidRPr="007E043F">
        <w:rPr>
          <w:rFonts w:ascii="Times New Roman" w:hAnsi="Times New Roman" w:cs="Times New Roman"/>
          <w:b/>
          <w:i/>
          <w:sz w:val="24"/>
          <w:szCs w:val="24"/>
        </w:rPr>
        <w:t>B.3.2. Ölçme ve değerlendirme (Öğrencilerin özelliklerine ve öğrenme düzeylerine göre farklılaştırılmış alternatif ölçme yöntem ve tekniklerine yer verme gibi</w:t>
      </w:r>
      <w:r w:rsidR="007E043F" w:rsidRPr="007E043F">
        <w:rPr>
          <w:rFonts w:ascii="Times New Roman" w:hAnsi="Times New Roman" w:cs="Times New Roman"/>
          <w:b/>
          <w:i/>
          <w:sz w:val="24"/>
          <w:szCs w:val="24"/>
        </w:rPr>
        <w:t>)</w:t>
      </w:r>
    </w:p>
    <w:p w14:paraId="6F9514E0" w14:textId="77777777" w:rsidR="00745D6A" w:rsidRPr="00952169" w:rsidRDefault="00745D6A" w:rsidP="00E919E2">
      <w:pPr>
        <w:widowControl w:val="0"/>
        <w:autoSpaceDE w:val="0"/>
        <w:autoSpaceDN w:val="0"/>
        <w:adjustRightInd w:val="0"/>
        <w:spacing w:before="240" w:line="340" w:lineRule="atLeast"/>
        <w:ind w:left="-284"/>
        <w:jc w:val="both"/>
        <w:rPr>
          <w:rFonts w:ascii="Times New Roman" w:hAnsi="Times New Roman" w:cs="Times New Roman"/>
          <w:sz w:val="24"/>
          <w:szCs w:val="24"/>
        </w:rPr>
      </w:pPr>
      <w:r w:rsidRPr="00952169">
        <w:rPr>
          <w:rFonts w:ascii="Times New Roman" w:hAnsi="Times New Roman" w:cs="Times New Roman"/>
          <w:sz w:val="24"/>
          <w:szCs w:val="24"/>
        </w:rPr>
        <w:t>Programlarda öğrenci merkezli ölçme ve değerlendirmeye ilişkin planlamalar veya tanımlı süreçleri bulunmamaktadır.</w:t>
      </w:r>
    </w:p>
    <w:p w14:paraId="454EB92E" w14:textId="77777777" w:rsidR="00F653CB" w:rsidRPr="007E043F" w:rsidRDefault="00F653CB" w:rsidP="00E919E2">
      <w:pPr>
        <w:widowControl w:val="0"/>
        <w:autoSpaceDE w:val="0"/>
        <w:autoSpaceDN w:val="0"/>
        <w:adjustRightInd w:val="0"/>
        <w:spacing w:before="240" w:line="340" w:lineRule="atLeast"/>
        <w:ind w:left="-284"/>
        <w:jc w:val="both"/>
        <w:rPr>
          <w:rFonts w:ascii="Times New Roman" w:hAnsi="Times New Roman" w:cs="Times New Roman"/>
          <w:b/>
          <w:i/>
          <w:sz w:val="24"/>
          <w:szCs w:val="24"/>
        </w:rPr>
      </w:pPr>
      <w:r w:rsidRPr="007E043F">
        <w:rPr>
          <w:rFonts w:ascii="Times New Roman" w:hAnsi="Times New Roman" w:cs="Times New Roman"/>
          <w:b/>
          <w:i/>
          <w:sz w:val="24"/>
          <w:szCs w:val="24"/>
        </w:rPr>
        <w:t>B.3.3. Öğrenci geri bildirimleri (Ders-öğretim üyesi-program-genel memnuniyet anketleri, talep ve öneri sistemleri)</w:t>
      </w:r>
    </w:p>
    <w:p w14:paraId="7822F173" w14:textId="77777777" w:rsidR="00745D6A" w:rsidRPr="00952169" w:rsidRDefault="00745D6A" w:rsidP="00E919E2">
      <w:pPr>
        <w:widowControl w:val="0"/>
        <w:autoSpaceDE w:val="0"/>
        <w:autoSpaceDN w:val="0"/>
        <w:adjustRightInd w:val="0"/>
        <w:spacing w:before="240" w:line="340" w:lineRule="atLeast"/>
        <w:ind w:left="-284"/>
        <w:jc w:val="both"/>
        <w:rPr>
          <w:rFonts w:ascii="Times New Roman" w:hAnsi="Times New Roman" w:cs="Times New Roman"/>
          <w:sz w:val="24"/>
          <w:szCs w:val="24"/>
        </w:rPr>
      </w:pPr>
      <w:r w:rsidRPr="00952169">
        <w:rPr>
          <w:rFonts w:ascii="Times New Roman" w:hAnsi="Times New Roman" w:cs="Times New Roman"/>
          <w:sz w:val="24"/>
          <w:szCs w:val="24"/>
        </w:rPr>
        <w:t>Kurumda öğrenci geri bildirimlerinin alınmasına yönelik mekanizmalar bulunmamaktadır.</w:t>
      </w:r>
    </w:p>
    <w:p w14:paraId="6F95BD83" w14:textId="77777777" w:rsidR="00F653CB" w:rsidRPr="007E043F" w:rsidRDefault="00F653CB" w:rsidP="00E919E2">
      <w:pPr>
        <w:widowControl w:val="0"/>
        <w:autoSpaceDE w:val="0"/>
        <w:autoSpaceDN w:val="0"/>
        <w:adjustRightInd w:val="0"/>
        <w:spacing w:before="240" w:line="340" w:lineRule="atLeast"/>
        <w:ind w:left="-284"/>
        <w:jc w:val="both"/>
        <w:rPr>
          <w:rFonts w:ascii="Times New Roman" w:hAnsi="Times New Roman" w:cs="Times New Roman"/>
          <w:b/>
          <w:i/>
          <w:sz w:val="24"/>
          <w:szCs w:val="24"/>
        </w:rPr>
      </w:pPr>
      <w:r w:rsidRPr="007E043F">
        <w:rPr>
          <w:rFonts w:ascii="Times New Roman" w:hAnsi="Times New Roman" w:cs="Times New Roman"/>
          <w:b/>
          <w:i/>
          <w:sz w:val="24"/>
          <w:szCs w:val="24"/>
        </w:rPr>
        <w:lastRenderedPageBreak/>
        <w:t>B.3.4. Akademik danışmanlık</w:t>
      </w:r>
    </w:p>
    <w:p w14:paraId="5E944ACA" w14:textId="3873602A" w:rsidR="00745D6A" w:rsidRDefault="00745D6A" w:rsidP="00E919E2">
      <w:pPr>
        <w:widowControl w:val="0"/>
        <w:autoSpaceDE w:val="0"/>
        <w:autoSpaceDN w:val="0"/>
        <w:adjustRightInd w:val="0"/>
        <w:spacing w:before="240" w:line="340" w:lineRule="atLeast"/>
        <w:ind w:left="-284"/>
        <w:jc w:val="both"/>
        <w:rPr>
          <w:rFonts w:ascii="Times New Roman" w:hAnsi="Times New Roman" w:cs="Times New Roman"/>
          <w:sz w:val="24"/>
          <w:szCs w:val="24"/>
        </w:rPr>
      </w:pPr>
      <w:r w:rsidRPr="00952169">
        <w:rPr>
          <w:rFonts w:ascii="Times New Roman" w:hAnsi="Times New Roman" w:cs="Times New Roman"/>
          <w:sz w:val="24"/>
          <w:szCs w:val="24"/>
        </w:rPr>
        <w:t>Kurumda akademik danışmanlık uygulamaları vardır ve bu uygulamalardan bazı sonuçlar elde edilmiştir. Ancak bu sonuçların izlenmesi yapılmamaktadır.</w:t>
      </w:r>
    </w:p>
    <w:p w14:paraId="3D3CFAC2" w14:textId="77777777" w:rsidR="00C4326F" w:rsidRPr="00952169" w:rsidRDefault="00C4326F" w:rsidP="00E919E2">
      <w:pPr>
        <w:widowControl w:val="0"/>
        <w:autoSpaceDE w:val="0"/>
        <w:autoSpaceDN w:val="0"/>
        <w:adjustRightInd w:val="0"/>
        <w:spacing w:before="240" w:line="340" w:lineRule="atLeast"/>
        <w:ind w:left="-284"/>
        <w:jc w:val="both"/>
        <w:rPr>
          <w:rFonts w:ascii="Times New Roman" w:hAnsi="Times New Roman" w:cs="Times New Roman"/>
          <w:sz w:val="24"/>
          <w:szCs w:val="24"/>
        </w:rPr>
      </w:pPr>
    </w:p>
    <w:p w14:paraId="7A061F7D" w14:textId="77777777" w:rsidR="00656A35" w:rsidRPr="003E5830" w:rsidRDefault="00656A35" w:rsidP="00E919E2">
      <w:pPr>
        <w:widowControl w:val="0"/>
        <w:spacing w:before="240"/>
        <w:ind w:left="-284"/>
        <w:jc w:val="both"/>
        <w:rPr>
          <w:rFonts w:ascii="Times New Roman" w:eastAsia="Calibri" w:hAnsi="Times New Roman" w:cs="Times New Roman"/>
          <w:b/>
          <w:iCs/>
          <w:sz w:val="28"/>
          <w:szCs w:val="28"/>
          <w:lang w:eastAsia="tr-TR" w:bidi="tr-TR"/>
        </w:rPr>
      </w:pPr>
      <w:r w:rsidRPr="003E5830">
        <w:rPr>
          <w:rFonts w:ascii="Times New Roman" w:eastAsia="Calibri" w:hAnsi="Times New Roman" w:cs="Times New Roman"/>
          <w:b/>
          <w:iCs/>
          <w:sz w:val="28"/>
          <w:szCs w:val="28"/>
          <w:lang w:eastAsia="tr-TR" w:bidi="tr-TR"/>
        </w:rPr>
        <w:t>B.4. Öğretim Elemanları</w:t>
      </w:r>
    </w:p>
    <w:p w14:paraId="57F30521" w14:textId="73BA425E" w:rsidR="00656A35" w:rsidRPr="00952169" w:rsidRDefault="00656A3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Mevcut akademik kadromuz</w:t>
      </w:r>
      <w:r w:rsidR="00C819BB">
        <w:rPr>
          <w:rFonts w:ascii="Times New Roman" w:hAnsi="Times New Roman" w:cs="Times New Roman"/>
          <w:sz w:val="24"/>
          <w:szCs w:val="24"/>
        </w:rPr>
        <w:t>da</w:t>
      </w:r>
      <w:r w:rsidRPr="00952169">
        <w:rPr>
          <w:rFonts w:ascii="Times New Roman" w:hAnsi="Times New Roman" w:cs="Times New Roman"/>
          <w:sz w:val="24"/>
          <w:szCs w:val="24"/>
        </w:rPr>
        <w:t xml:space="preserve"> Tıbbi Hizmetler ve Teknikler bölümünde 1 Doktor Öğretim Üyesi, 2 Öğretim Görevlisi, Ormancılık bölümünde 2 Doktor Öğretim Üyesi, 3 Öğretim Görevlisi, Bilgisayar Teknolojileri bölümünde 2 Öğretim Görevlisi, Elektrik ve Enerji bölümünde 1 Öğretim Görevlisi</w:t>
      </w:r>
      <w:r w:rsidR="00C819BB">
        <w:rPr>
          <w:rFonts w:ascii="Times New Roman" w:hAnsi="Times New Roman" w:cs="Times New Roman"/>
          <w:sz w:val="24"/>
          <w:szCs w:val="24"/>
        </w:rPr>
        <w:t>,</w:t>
      </w:r>
      <w:r w:rsidRPr="00952169">
        <w:rPr>
          <w:rFonts w:ascii="Times New Roman" w:hAnsi="Times New Roman" w:cs="Times New Roman"/>
          <w:sz w:val="24"/>
          <w:szCs w:val="24"/>
        </w:rPr>
        <w:t xml:space="preserve"> Tekstil, Giyim, Ayakkabı Ve Deri bölümü 2 </w:t>
      </w:r>
      <w:r w:rsidR="00C4326F">
        <w:rPr>
          <w:rFonts w:ascii="Times New Roman" w:hAnsi="Times New Roman" w:cs="Times New Roman"/>
          <w:sz w:val="24"/>
          <w:szCs w:val="24"/>
        </w:rPr>
        <w:t>Ö</w:t>
      </w:r>
      <w:r w:rsidR="00C819BB">
        <w:rPr>
          <w:rFonts w:ascii="Times New Roman" w:hAnsi="Times New Roman" w:cs="Times New Roman"/>
          <w:sz w:val="24"/>
          <w:szCs w:val="24"/>
        </w:rPr>
        <w:t xml:space="preserve">ğretim </w:t>
      </w:r>
      <w:r w:rsidR="00C4326F">
        <w:rPr>
          <w:rFonts w:ascii="Times New Roman" w:hAnsi="Times New Roman" w:cs="Times New Roman"/>
          <w:sz w:val="24"/>
          <w:szCs w:val="24"/>
        </w:rPr>
        <w:t>G</w:t>
      </w:r>
      <w:r w:rsidRPr="00952169">
        <w:rPr>
          <w:rFonts w:ascii="Times New Roman" w:hAnsi="Times New Roman" w:cs="Times New Roman"/>
          <w:sz w:val="24"/>
          <w:szCs w:val="24"/>
        </w:rPr>
        <w:t>örevlisi</w:t>
      </w:r>
      <w:r w:rsidR="00C819BB">
        <w:rPr>
          <w:rFonts w:ascii="Times New Roman" w:hAnsi="Times New Roman" w:cs="Times New Roman"/>
          <w:sz w:val="24"/>
          <w:szCs w:val="24"/>
        </w:rPr>
        <w:t xml:space="preserve"> bulunmaktadır</w:t>
      </w:r>
      <w:r w:rsidRPr="00952169">
        <w:rPr>
          <w:rFonts w:ascii="Times New Roman" w:hAnsi="Times New Roman" w:cs="Times New Roman"/>
          <w:sz w:val="24"/>
          <w:szCs w:val="24"/>
        </w:rPr>
        <w:t>.</w:t>
      </w:r>
    </w:p>
    <w:p w14:paraId="2118B39C" w14:textId="77777777" w:rsidR="00656A35" w:rsidRPr="00952169" w:rsidRDefault="00656A3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Eğitim-öğretim kadrosunun işe alınması, atanması ve yükseltilmeleri ile ilgili süreçler şeffaf, adil ve istişareler yoluyla 28.01.1982 tarihli ve 17588 sayılı Resmi Gazete Yayımlanan Öğretim Üyeliğine Yükseltilme ve Atanma Yönetmeliği hükümlerine dayanılarak hazırlanan “Kastamonu Üniversitesi Öğretim Üyeliğine Yükseltilme ve Atanma Kriterleri Yönergesi” ne göre yapılmaktadır.</w:t>
      </w:r>
    </w:p>
    <w:p w14:paraId="4BAF1B5F" w14:textId="77777777" w:rsidR="00656A35" w:rsidRPr="00952169" w:rsidRDefault="00656A3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Atama, yükseltme ve görevlendirmeye ilişkin uygulanan </w:t>
      </w:r>
      <w:proofErr w:type="gramStart"/>
      <w:r w:rsidRPr="00952169">
        <w:rPr>
          <w:rFonts w:ascii="Times New Roman" w:hAnsi="Times New Roman" w:cs="Times New Roman"/>
          <w:sz w:val="24"/>
          <w:szCs w:val="24"/>
        </w:rPr>
        <w:t>kriterlerin</w:t>
      </w:r>
      <w:proofErr w:type="gramEnd"/>
      <w:r w:rsidRPr="00952169">
        <w:rPr>
          <w:rFonts w:ascii="Times New Roman" w:hAnsi="Times New Roman" w:cs="Times New Roman"/>
          <w:sz w:val="24"/>
          <w:szCs w:val="24"/>
        </w:rPr>
        <w:t xml:space="preserve"> sonuçları, sistematik olarak izlenmekte ve izlem sonuçları paydaşlarla birlikte değerlendirilerek önlemler alınmaktadır.</w:t>
      </w:r>
    </w:p>
    <w:p w14:paraId="17B9F217" w14:textId="77777777" w:rsidR="003E5830" w:rsidRPr="003E5830" w:rsidRDefault="003E5830" w:rsidP="00E919E2">
      <w:pPr>
        <w:spacing w:before="240" w:line="240" w:lineRule="auto"/>
        <w:ind w:left="-284"/>
        <w:jc w:val="both"/>
        <w:rPr>
          <w:rFonts w:ascii="Times New Roman" w:hAnsi="Times New Roman" w:cs="Times New Roman"/>
          <w:b/>
          <w:sz w:val="24"/>
          <w:szCs w:val="24"/>
        </w:rPr>
      </w:pPr>
      <w:r w:rsidRPr="003E5830">
        <w:rPr>
          <w:rFonts w:ascii="Times New Roman" w:hAnsi="Times New Roman" w:cs="Times New Roman"/>
          <w:b/>
          <w:sz w:val="24"/>
          <w:szCs w:val="24"/>
        </w:rPr>
        <w:t>Kanıtlar</w:t>
      </w:r>
    </w:p>
    <w:p w14:paraId="53892962" w14:textId="77777777" w:rsidR="00656A35" w:rsidRPr="00952169" w:rsidRDefault="00656A3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w:t>
      </w:r>
      <w:r w:rsidRPr="00952169">
        <w:rPr>
          <w:rFonts w:ascii="Times New Roman" w:hAnsi="Times New Roman" w:cs="Times New Roman"/>
          <w:sz w:val="24"/>
          <w:szCs w:val="24"/>
        </w:rPr>
        <w:tab/>
        <w:t xml:space="preserve">Eğitim kadrosunun eğitim-öğretim performansını izlemek üzere geçerli olan tanımlı süreçler (Atama- yükseltme </w:t>
      </w:r>
      <w:proofErr w:type="gramStart"/>
      <w:r w:rsidRPr="00952169">
        <w:rPr>
          <w:rFonts w:ascii="Times New Roman" w:hAnsi="Times New Roman" w:cs="Times New Roman"/>
          <w:sz w:val="24"/>
          <w:szCs w:val="24"/>
        </w:rPr>
        <w:t>kriterleri</w:t>
      </w:r>
      <w:proofErr w:type="gramEnd"/>
      <w:r w:rsidRPr="00952169">
        <w:rPr>
          <w:rFonts w:ascii="Times New Roman" w:hAnsi="Times New Roman" w:cs="Times New Roman"/>
          <w:sz w:val="24"/>
          <w:szCs w:val="24"/>
        </w:rPr>
        <w:t>, yönetmelik, yönerge, süreç tanımı, rehber, kılavuz vb.)</w:t>
      </w:r>
    </w:p>
    <w:p w14:paraId="7DFF8EFA" w14:textId="77777777" w:rsidR="00C4326F" w:rsidRDefault="00656A35" w:rsidP="00C4326F">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w:t>
      </w:r>
      <w:r w:rsidRPr="00952169">
        <w:rPr>
          <w:rFonts w:ascii="Times New Roman" w:hAnsi="Times New Roman" w:cs="Times New Roman"/>
          <w:sz w:val="24"/>
          <w:szCs w:val="24"/>
        </w:rPr>
        <w:tab/>
        <w:t>Kuruma dışarıdan ders vermek üzere görevlendirilen öğretim elemanı seçimi ve davet edilme usullerinde tanımlı kurallar</w:t>
      </w:r>
    </w:p>
    <w:p w14:paraId="05AECF2D" w14:textId="77777777" w:rsidR="00C4326F" w:rsidRDefault="00C4326F" w:rsidP="00C4326F">
      <w:pPr>
        <w:spacing w:before="240"/>
        <w:ind w:left="-284"/>
        <w:jc w:val="both"/>
        <w:rPr>
          <w:rFonts w:ascii="Times New Roman" w:hAnsi="Times New Roman" w:cs="Times New Roman"/>
          <w:sz w:val="24"/>
          <w:szCs w:val="24"/>
        </w:rPr>
      </w:pPr>
    </w:p>
    <w:p w14:paraId="6B16D157" w14:textId="77777777" w:rsidR="00C4326F" w:rsidRDefault="00AE4CFA" w:rsidP="00C4326F">
      <w:pPr>
        <w:spacing w:before="240"/>
        <w:ind w:left="-284"/>
        <w:jc w:val="both"/>
        <w:rPr>
          <w:rFonts w:ascii="Times New Roman" w:hAnsi="Times New Roman" w:cs="Times New Roman"/>
          <w:sz w:val="24"/>
          <w:szCs w:val="24"/>
        </w:rPr>
      </w:pPr>
      <w:r w:rsidRPr="003E5830">
        <w:rPr>
          <w:rFonts w:ascii="Times New Roman" w:eastAsia="Times New Roman" w:hAnsi="Times New Roman" w:cs="Times New Roman"/>
          <w:b/>
          <w:bCs/>
          <w:i/>
          <w:sz w:val="24"/>
          <w:szCs w:val="24"/>
          <w:lang w:eastAsia="tr-TR" w:bidi="tr-TR"/>
        </w:rPr>
        <w:t xml:space="preserve">B.4.1. Atama, yükseltme ve görevlendirme </w:t>
      </w:r>
      <w:proofErr w:type="gramStart"/>
      <w:r w:rsidRPr="003E5830">
        <w:rPr>
          <w:rFonts w:ascii="Times New Roman" w:eastAsia="Times New Roman" w:hAnsi="Times New Roman" w:cs="Times New Roman"/>
          <w:b/>
          <w:bCs/>
          <w:i/>
          <w:sz w:val="24"/>
          <w:szCs w:val="24"/>
          <w:lang w:eastAsia="tr-TR" w:bidi="tr-TR"/>
        </w:rPr>
        <w:t>kriterleri</w:t>
      </w:r>
      <w:proofErr w:type="gramEnd"/>
    </w:p>
    <w:p w14:paraId="64817691" w14:textId="77777777" w:rsidR="00C4326F" w:rsidRDefault="00055942" w:rsidP="00C4326F">
      <w:pPr>
        <w:spacing w:before="240"/>
        <w:ind w:left="-284"/>
        <w:jc w:val="both"/>
        <w:rPr>
          <w:rFonts w:ascii="Times New Roman" w:hAnsi="Times New Roman" w:cs="Times New Roman"/>
          <w:sz w:val="24"/>
          <w:szCs w:val="24"/>
        </w:rPr>
      </w:pPr>
      <w:r w:rsidRPr="00952169">
        <w:rPr>
          <w:rFonts w:ascii="Times New Roman" w:eastAsia="Times New Roman" w:hAnsi="Times New Roman" w:cs="Times New Roman"/>
          <w:bCs/>
          <w:sz w:val="24"/>
          <w:szCs w:val="24"/>
          <w:lang w:eastAsia="tr-TR" w:bidi="tr-TR"/>
        </w:rPr>
        <w:t xml:space="preserve">Kurumun tüm alanlar için tanımlı ve paydaşlarca bilinen atama, yükseltme ve görevlendirme </w:t>
      </w:r>
      <w:proofErr w:type="gramStart"/>
      <w:r w:rsidRPr="00952169">
        <w:rPr>
          <w:rFonts w:ascii="Times New Roman" w:eastAsia="Times New Roman" w:hAnsi="Times New Roman" w:cs="Times New Roman"/>
          <w:bCs/>
          <w:sz w:val="24"/>
          <w:szCs w:val="24"/>
          <w:lang w:eastAsia="tr-TR" w:bidi="tr-TR"/>
        </w:rPr>
        <w:t>kriterleri</w:t>
      </w:r>
      <w:proofErr w:type="gramEnd"/>
      <w:r w:rsidRPr="00952169">
        <w:rPr>
          <w:rFonts w:ascii="Times New Roman" w:eastAsia="Times New Roman" w:hAnsi="Times New Roman" w:cs="Times New Roman"/>
          <w:bCs/>
          <w:sz w:val="24"/>
          <w:szCs w:val="24"/>
          <w:lang w:eastAsia="tr-TR" w:bidi="tr-TR"/>
        </w:rPr>
        <w:t xml:space="preserve"> uygulanmakta ve karar almalarda (eğitim-öğretim kadrosunun işe alınması, atanması, yükseltilmesi ve ders görevlendirmeleri vb.) kullanılmaktadır. Ancak bu uygulamaların sonuçlarının izlenmesi yapılmamaktadır.</w:t>
      </w:r>
    </w:p>
    <w:p w14:paraId="1EC2FBD9" w14:textId="77777777" w:rsidR="00C4326F" w:rsidRDefault="00AE4CFA" w:rsidP="00C4326F">
      <w:pPr>
        <w:spacing w:before="240"/>
        <w:ind w:left="-284"/>
        <w:jc w:val="both"/>
        <w:rPr>
          <w:rFonts w:ascii="Times New Roman" w:hAnsi="Times New Roman" w:cs="Times New Roman"/>
          <w:sz w:val="24"/>
          <w:szCs w:val="24"/>
        </w:rPr>
      </w:pPr>
      <w:r w:rsidRPr="003E5830">
        <w:rPr>
          <w:rFonts w:ascii="Times New Roman" w:eastAsia="Times New Roman" w:hAnsi="Times New Roman" w:cs="Times New Roman"/>
          <w:b/>
          <w:bCs/>
          <w:i/>
          <w:sz w:val="24"/>
          <w:szCs w:val="24"/>
          <w:lang w:eastAsia="tr-TR" w:bidi="tr-TR"/>
        </w:rPr>
        <w:t>B.4.2. Öğretim yetkinliği (Aktif öğrenme, ölçme değerlendirme, yenilikçi yaklaşımlar, materyal geliştirme, yetkinlik kazandırma ve kalite güvence sistemi)</w:t>
      </w:r>
    </w:p>
    <w:p w14:paraId="0D86D3C7" w14:textId="77777777" w:rsidR="00C4326F" w:rsidRDefault="00147E24" w:rsidP="00C4326F">
      <w:pPr>
        <w:spacing w:before="240"/>
        <w:ind w:left="-284"/>
        <w:jc w:val="both"/>
        <w:rPr>
          <w:rFonts w:ascii="Times New Roman" w:hAnsi="Times New Roman" w:cs="Times New Roman"/>
          <w:sz w:val="24"/>
          <w:szCs w:val="24"/>
        </w:rPr>
      </w:pPr>
      <w:r w:rsidRPr="00952169">
        <w:rPr>
          <w:rFonts w:ascii="Times New Roman" w:eastAsia="Times New Roman" w:hAnsi="Times New Roman" w:cs="Times New Roman"/>
          <w:bCs/>
          <w:sz w:val="24"/>
          <w:szCs w:val="24"/>
          <w:lang w:eastAsia="tr-TR" w:bidi="tr-TR"/>
        </w:rPr>
        <w:t>Kurumun öğretim elemanlarının öğretim yetkinliğini geliştirmek üzere planlamalar bulunmamaktadır.</w:t>
      </w:r>
    </w:p>
    <w:p w14:paraId="54C4FC34" w14:textId="77777777" w:rsidR="00C4326F" w:rsidRDefault="00AE4CFA" w:rsidP="00C4326F">
      <w:pPr>
        <w:spacing w:before="240"/>
        <w:ind w:left="-284"/>
        <w:jc w:val="both"/>
        <w:rPr>
          <w:rFonts w:ascii="Times New Roman" w:hAnsi="Times New Roman" w:cs="Times New Roman"/>
          <w:sz w:val="24"/>
          <w:szCs w:val="24"/>
        </w:rPr>
      </w:pPr>
      <w:r w:rsidRPr="003E5830">
        <w:rPr>
          <w:rFonts w:ascii="Times New Roman" w:eastAsia="Times New Roman" w:hAnsi="Times New Roman" w:cs="Times New Roman"/>
          <w:b/>
          <w:bCs/>
          <w:i/>
          <w:sz w:val="24"/>
          <w:szCs w:val="24"/>
          <w:lang w:eastAsia="tr-TR" w:bidi="tr-TR"/>
        </w:rPr>
        <w:t>B.4.3 Eğitim faaliyetlerine yönelik teşvik ve ödüllendirme</w:t>
      </w:r>
    </w:p>
    <w:p w14:paraId="31566A1C" w14:textId="77777777" w:rsidR="00C4326F" w:rsidRDefault="00147E24" w:rsidP="00C4326F">
      <w:pPr>
        <w:spacing w:before="240"/>
        <w:ind w:left="-284"/>
        <w:jc w:val="both"/>
        <w:rPr>
          <w:rFonts w:ascii="Times New Roman" w:hAnsi="Times New Roman" w:cs="Times New Roman"/>
          <w:sz w:val="24"/>
          <w:szCs w:val="24"/>
        </w:rPr>
      </w:pPr>
      <w:r w:rsidRPr="00952169">
        <w:rPr>
          <w:rFonts w:ascii="Times New Roman" w:eastAsia="Times New Roman" w:hAnsi="Times New Roman" w:cs="Times New Roman"/>
          <w:bCs/>
          <w:sz w:val="24"/>
          <w:szCs w:val="24"/>
          <w:lang w:eastAsia="tr-TR" w:bidi="tr-TR"/>
        </w:rPr>
        <w:t>Öğretim kadrosuna yönelik teşvik ve ödüllendirilme mekanizmaları bulunmamaktadır</w:t>
      </w:r>
    </w:p>
    <w:p w14:paraId="17AEB46D" w14:textId="77777777" w:rsidR="00C4326F" w:rsidRDefault="00C4326F" w:rsidP="00C4326F">
      <w:pPr>
        <w:spacing w:before="240"/>
        <w:ind w:left="-284"/>
        <w:jc w:val="both"/>
        <w:rPr>
          <w:rFonts w:ascii="Times New Roman" w:hAnsi="Times New Roman" w:cs="Times New Roman"/>
          <w:sz w:val="24"/>
          <w:szCs w:val="24"/>
        </w:rPr>
      </w:pPr>
    </w:p>
    <w:p w14:paraId="6651B203" w14:textId="5B3191AE" w:rsidR="00656A35" w:rsidRPr="00C4326F" w:rsidRDefault="00656A35" w:rsidP="00C4326F">
      <w:pPr>
        <w:spacing w:before="240"/>
        <w:ind w:left="-284"/>
        <w:jc w:val="both"/>
        <w:rPr>
          <w:rFonts w:ascii="Times New Roman" w:hAnsi="Times New Roman" w:cs="Times New Roman"/>
          <w:sz w:val="24"/>
          <w:szCs w:val="24"/>
        </w:rPr>
      </w:pPr>
      <w:r w:rsidRPr="003E5830">
        <w:rPr>
          <w:rFonts w:ascii="Times New Roman" w:eastAsia="Times New Roman" w:hAnsi="Times New Roman" w:cs="Times New Roman"/>
          <w:b/>
          <w:bCs/>
          <w:sz w:val="28"/>
          <w:szCs w:val="28"/>
          <w:lang w:eastAsia="tr-TR" w:bidi="tr-TR"/>
        </w:rPr>
        <w:t xml:space="preserve">B. </w:t>
      </w:r>
      <w:bookmarkStart w:id="0" w:name="bookmark94"/>
      <w:bookmarkStart w:id="1" w:name="bookmark95"/>
      <w:r w:rsidRPr="003E5830">
        <w:rPr>
          <w:rFonts w:ascii="Times New Roman" w:eastAsia="Times New Roman" w:hAnsi="Times New Roman" w:cs="Times New Roman"/>
          <w:b/>
          <w:bCs/>
          <w:sz w:val="28"/>
          <w:szCs w:val="28"/>
          <w:lang w:eastAsia="tr-TR" w:bidi="tr-TR"/>
        </w:rPr>
        <w:t>5. Öğrenme Kaynakları</w:t>
      </w:r>
      <w:bookmarkEnd w:id="0"/>
      <w:bookmarkEnd w:id="1"/>
    </w:p>
    <w:p w14:paraId="67270038" w14:textId="77777777" w:rsidR="00656A35" w:rsidRPr="00952169" w:rsidRDefault="00656A3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Birimimizde eğitim-öğretim faaliyetlerinin gerçekleştirildiği teknolojik altyapılı sınıfların yanı sıra 2 adet bilgisayar laboratuvarı, 1 adet giyim ve üretim atölyesi, 1 adet elektrik atölyesi olmak üzere öğrencilerin ihtiyaç duyabileceği uygulama ve öğrenme alanları bulunmaktadır.</w:t>
      </w:r>
    </w:p>
    <w:p w14:paraId="5E404A18" w14:textId="77777777" w:rsidR="00656A35" w:rsidRPr="00952169" w:rsidRDefault="00656A3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Birimimizde her yıl birim içi spor turnuvaları düzenlenmekte, ayrıca bahar dönemi üniversitemiz genelinde düzenlenen spor müsabakalarına da birimimiz azami düzeyde katılım sağlamaktadır.</w:t>
      </w:r>
    </w:p>
    <w:p w14:paraId="63676E2E" w14:textId="77777777" w:rsidR="00656A35" w:rsidRPr="00952169" w:rsidRDefault="00656A3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Birimimizde 200 öğrencinin aynı anda yemek yiyebileceği bir yemekhane ayrıca 28 kişilik personel yemekhanesi bulunmaktadır. Bunun yanı sıra birim kampüsümüz sınırları içerisinde kablosuz internet hizmeti bulunmaktadır. Kampüsümüz açık alanı öğrencilerin rahatça vakit geçirebileceği ve dinlenebileceği bir şekilde düzenlenmiştir. </w:t>
      </w:r>
    </w:p>
    <w:p w14:paraId="11FAD765" w14:textId="77777777" w:rsidR="00656A35" w:rsidRPr="00952169" w:rsidRDefault="00656A3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Engelli bireyler için birimizdeki çalışmalar tamamlanmamış olup bu konudaki çalışmalar devam etmektedir. Birimimizde psikolojik danışmanlık alanında herhangi bir çalışma bulunmamakla birlikte, her akademik yıl başlangıcında birimimize kaydolan öğrencilere </w:t>
      </w:r>
      <w:proofErr w:type="gramStart"/>
      <w:r w:rsidRPr="00952169">
        <w:rPr>
          <w:rFonts w:ascii="Times New Roman" w:hAnsi="Times New Roman" w:cs="Times New Roman"/>
          <w:sz w:val="24"/>
          <w:szCs w:val="24"/>
        </w:rPr>
        <w:t>oryantasyon</w:t>
      </w:r>
      <w:proofErr w:type="gramEnd"/>
      <w:r w:rsidRPr="00952169">
        <w:rPr>
          <w:rFonts w:ascii="Times New Roman" w:hAnsi="Times New Roman" w:cs="Times New Roman"/>
          <w:sz w:val="24"/>
          <w:szCs w:val="24"/>
        </w:rPr>
        <w:t xml:space="preserve"> seminer çalışması yapılmaktadır. Bununla birlikte zaman zaman programlarımızın sektör temsilcileri birimimize davet edilerek öğrencilerle söyleşiler düzenlenmektedir.</w:t>
      </w:r>
    </w:p>
    <w:p w14:paraId="5F25FAC2" w14:textId="77777777" w:rsidR="00AE4CFA" w:rsidRPr="003E5830" w:rsidRDefault="00AE4CFA"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B.5.1. Öğrenme kaynakları</w:t>
      </w:r>
    </w:p>
    <w:p w14:paraId="4F11BFBD" w14:textId="23D1A3F8" w:rsidR="00AE4CFA" w:rsidRPr="00952169" w:rsidRDefault="00147E24"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Kurumun eğitim</w:t>
      </w:r>
      <w:r w:rsidR="00CB42A3">
        <w:rPr>
          <w:rFonts w:ascii="Times New Roman" w:hAnsi="Times New Roman" w:cs="Times New Roman"/>
          <w:sz w:val="24"/>
          <w:szCs w:val="24"/>
        </w:rPr>
        <w:t>-</w:t>
      </w:r>
      <w:r w:rsidRPr="00952169">
        <w:rPr>
          <w:rFonts w:ascii="Times New Roman" w:hAnsi="Times New Roman" w:cs="Times New Roman"/>
          <w:sz w:val="24"/>
          <w:szCs w:val="24"/>
        </w:rPr>
        <w:t>öğretim faaliyetlerini sürdürebilmek için uygun nitelik ve nicelikte öğrenme kaynakları birimler arası denge gözetilerek sağlanmaktadır. Ancak bu kaynakların kullanımına yönelik sonuçlar izlenmemektedir</w:t>
      </w:r>
    </w:p>
    <w:p w14:paraId="76F598A3" w14:textId="77777777" w:rsidR="00AE4CFA" w:rsidRPr="003E5830" w:rsidRDefault="00AE4CFA"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B.5.2. Sosyal, kültürel, sportif faaliyetler</w:t>
      </w:r>
    </w:p>
    <w:p w14:paraId="46EDA365" w14:textId="77777777" w:rsidR="00AE4CFA" w:rsidRPr="00952169" w:rsidRDefault="00147E24"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Kurumun tüm birimlerinde uygun nicelik ve nitelikte sosyal, kültürel ve sportif faaliyetler birimler arası denge gözetilerek yürütülmektedir. Ancak bu uygulamaların ve faaliyetlerin sonuçları izlenmemektedir.</w:t>
      </w:r>
    </w:p>
    <w:p w14:paraId="25A22F09" w14:textId="77777777" w:rsidR="00AE4CFA" w:rsidRPr="003E5830" w:rsidRDefault="00AE4CFA"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 xml:space="preserve">B.5.3. Tesis ve altyapılar (Yemekhane, yurt, teknoloji donanımlı çalışma alanları, </w:t>
      </w:r>
      <w:proofErr w:type="spellStart"/>
      <w:r w:rsidRPr="003E5830">
        <w:rPr>
          <w:rFonts w:ascii="Times New Roman" w:hAnsi="Times New Roman" w:cs="Times New Roman"/>
          <w:b/>
          <w:i/>
          <w:sz w:val="24"/>
          <w:szCs w:val="24"/>
        </w:rPr>
        <w:t>mediko</w:t>
      </w:r>
      <w:proofErr w:type="spellEnd"/>
      <w:r w:rsidRPr="003E5830">
        <w:rPr>
          <w:rFonts w:ascii="Times New Roman" w:hAnsi="Times New Roman" w:cs="Times New Roman"/>
          <w:b/>
          <w:i/>
          <w:sz w:val="24"/>
          <w:szCs w:val="24"/>
        </w:rPr>
        <w:t xml:space="preserve"> vs.)</w:t>
      </w:r>
    </w:p>
    <w:p w14:paraId="59F341D6" w14:textId="77777777" w:rsidR="00AE4CFA" w:rsidRPr="00952169" w:rsidRDefault="00147E24"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Kurumda uygun nitelik ve nicelikte tesis ve altyapı birimler arası denge gözetilerek kurulmuştur. Ancak bu tesis ve altyapının kullanımına yönelik sonuçlar izlenmemektedir.</w:t>
      </w:r>
    </w:p>
    <w:p w14:paraId="64319937" w14:textId="77777777" w:rsidR="00AE4CFA" w:rsidRPr="003E5830" w:rsidRDefault="00AE4CFA"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B.5.4. Engelsiz üniversite</w:t>
      </w:r>
    </w:p>
    <w:p w14:paraId="5DCFB117" w14:textId="77777777" w:rsidR="00AE4CFA" w:rsidRPr="00952169" w:rsidRDefault="00147E24"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Engelsiz üniversite uygulamalarına ilişkin planlama vardır. Ancak bu planlar doğrultusunda yapılmış uygulamalar bulunmamaktadır veya tüm birimleri kapsamamaktadır.</w:t>
      </w:r>
    </w:p>
    <w:p w14:paraId="03C99E98" w14:textId="77777777" w:rsidR="00AE4CFA" w:rsidRPr="003E5830" w:rsidRDefault="00AE4CFA"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B.5.5. Rehberlik, psikolojik danışmanlık ve kariyer hizmetleri</w:t>
      </w:r>
    </w:p>
    <w:p w14:paraId="68D5DB86" w14:textId="77777777" w:rsidR="00AE4CFA" w:rsidRPr="00952169" w:rsidRDefault="00CD49C2"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Kurumda uygun nitelik ve nicelikte rehberlik, psikolojik danışmanlık ve kariyer hizmetlerinin sağlanmasına ilişkin planlama vardır. Ancak bu planlar doğrultusunda yapılmış uygulamalar bulunmamaktadır veya tüm alanları kapsamamaktadır</w:t>
      </w:r>
    </w:p>
    <w:p w14:paraId="6F538742" w14:textId="77777777" w:rsidR="00656A35" w:rsidRPr="00952169" w:rsidRDefault="00656A35" w:rsidP="00E919E2">
      <w:pPr>
        <w:widowControl w:val="0"/>
        <w:tabs>
          <w:tab w:val="left" w:pos="918"/>
        </w:tabs>
        <w:spacing w:before="240" w:line="257" w:lineRule="auto"/>
        <w:ind w:left="-284"/>
        <w:jc w:val="both"/>
        <w:rPr>
          <w:rFonts w:ascii="Times New Roman" w:hAnsi="Times New Roman" w:cs="Times New Roman"/>
          <w:b/>
          <w:sz w:val="24"/>
          <w:szCs w:val="24"/>
        </w:rPr>
      </w:pPr>
      <w:r w:rsidRPr="00952169">
        <w:rPr>
          <w:rFonts w:ascii="Times New Roman" w:hAnsi="Times New Roman" w:cs="Times New Roman"/>
          <w:b/>
          <w:sz w:val="24"/>
          <w:szCs w:val="24"/>
        </w:rPr>
        <w:lastRenderedPageBreak/>
        <w:t>Kanıtlar</w:t>
      </w:r>
    </w:p>
    <w:p w14:paraId="7278D82C" w14:textId="77777777" w:rsidR="00656A35" w:rsidRPr="00952169" w:rsidRDefault="004A7487" w:rsidP="00E919E2">
      <w:pPr>
        <w:widowControl w:val="0"/>
        <w:tabs>
          <w:tab w:val="left" w:pos="918"/>
        </w:tabs>
        <w:spacing w:before="240" w:line="257" w:lineRule="auto"/>
        <w:ind w:left="-284"/>
        <w:jc w:val="both"/>
        <w:rPr>
          <w:rStyle w:val="Kpr"/>
          <w:rFonts w:ascii="Times New Roman" w:hAnsi="Times New Roman" w:cs="Times New Roman"/>
        </w:rPr>
      </w:pPr>
      <w:hyperlink r:id="rId14" w:history="1">
        <w:r w:rsidR="00656A35" w:rsidRPr="00952169">
          <w:rPr>
            <w:rStyle w:val="Kpr"/>
            <w:rFonts w:ascii="Times New Roman" w:hAnsi="Times New Roman" w:cs="Times New Roman"/>
          </w:rPr>
          <w:t>Haber 1: Oryantasyon Eğitimi</w:t>
        </w:r>
      </w:hyperlink>
    </w:p>
    <w:p w14:paraId="210A1117" w14:textId="77777777" w:rsidR="00656A35" w:rsidRPr="00952169" w:rsidRDefault="004A7487" w:rsidP="00E919E2">
      <w:pPr>
        <w:widowControl w:val="0"/>
        <w:tabs>
          <w:tab w:val="left" w:pos="918"/>
        </w:tabs>
        <w:spacing w:before="240" w:line="257" w:lineRule="auto"/>
        <w:ind w:left="-284"/>
        <w:jc w:val="both"/>
        <w:rPr>
          <w:rStyle w:val="Kpr"/>
          <w:rFonts w:ascii="Times New Roman" w:hAnsi="Times New Roman" w:cs="Times New Roman"/>
        </w:rPr>
      </w:pPr>
      <w:hyperlink r:id="rId15" w:history="1">
        <w:r w:rsidR="00656A35" w:rsidRPr="00952169">
          <w:rPr>
            <w:rStyle w:val="Kpr"/>
            <w:rFonts w:ascii="Times New Roman" w:hAnsi="Times New Roman" w:cs="Times New Roman"/>
          </w:rPr>
          <w:t>Haber 2: Sportif Faaliyetler</w:t>
        </w:r>
      </w:hyperlink>
    </w:p>
    <w:p w14:paraId="1A3E51A3" w14:textId="244C88E0" w:rsidR="00656A35" w:rsidRDefault="004A7487" w:rsidP="00E919E2">
      <w:pPr>
        <w:widowControl w:val="0"/>
        <w:tabs>
          <w:tab w:val="left" w:pos="918"/>
        </w:tabs>
        <w:spacing w:before="240" w:line="257" w:lineRule="auto"/>
        <w:ind w:left="-284"/>
        <w:jc w:val="both"/>
        <w:rPr>
          <w:rStyle w:val="Kpr"/>
          <w:rFonts w:ascii="Times New Roman" w:hAnsi="Times New Roman" w:cs="Times New Roman"/>
        </w:rPr>
      </w:pPr>
      <w:hyperlink r:id="rId16" w:history="1">
        <w:r w:rsidR="00656A35" w:rsidRPr="00952169">
          <w:rPr>
            <w:rStyle w:val="Kpr"/>
            <w:rFonts w:ascii="Times New Roman" w:hAnsi="Times New Roman" w:cs="Times New Roman"/>
          </w:rPr>
          <w:t>Birimimiz Fiziki Yapısı</w:t>
        </w:r>
      </w:hyperlink>
    </w:p>
    <w:p w14:paraId="272BB399" w14:textId="77777777" w:rsidR="00C4326F" w:rsidRPr="00952169" w:rsidRDefault="00C4326F" w:rsidP="00E919E2">
      <w:pPr>
        <w:widowControl w:val="0"/>
        <w:tabs>
          <w:tab w:val="left" w:pos="918"/>
        </w:tabs>
        <w:spacing w:before="240" w:line="257" w:lineRule="auto"/>
        <w:ind w:left="-284"/>
        <w:jc w:val="both"/>
        <w:rPr>
          <w:rStyle w:val="Kpr"/>
          <w:rFonts w:ascii="Times New Roman" w:hAnsi="Times New Roman" w:cs="Times New Roman"/>
        </w:rPr>
      </w:pPr>
    </w:p>
    <w:p w14:paraId="63CE891E" w14:textId="77777777" w:rsidR="00656A35" w:rsidRPr="003E5830" w:rsidRDefault="00656A35" w:rsidP="00E919E2">
      <w:pPr>
        <w:spacing w:before="240"/>
        <w:ind w:left="-284"/>
        <w:jc w:val="both"/>
        <w:rPr>
          <w:rFonts w:ascii="Times New Roman" w:hAnsi="Times New Roman" w:cs="Times New Roman"/>
          <w:b/>
          <w:sz w:val="28"/>
          <w:szCs w:val="28"/>
        </w:rPr>
      </w:pPr>
      <w:r w:rsidRPr="003E5830">
        <w:rPr>
          <w:rFonts w:ascii="Times New Roman" w:hAnsi="Times New Roman" w:cs="Times New Roman"/>
          <w:b/>
          <w:sz w:val="28"/>
          <w:szCs w:val="28"/>
        </w:rPr>
        <w:t>B.6. Programların İzlenmesi ve Güncellenmesi</w:t>
      </w:r>
    </w:p>
    <w:p w14:paraId="056F38DE" w14:textId="77777777" w:rsidR="00656A35" w:rsidRPr="00952169" w:rsidRDefault="00656A3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Birimimizde programların çıktılarının izlenmesi, güncellenmesi ve değerlendirilmesine ilişkin bir faaliyet ve ya çalışan bir mekanizma bulunmamaktadır. Kurumumuzun mezun izleme sistemi bulunmasa da öğretim elemanlarının ikili diyalogları vasıtasıyla bütün mezunlarımızla ilgili olmasa da birçoğunun hakkında bilgiler bulunmaktadır.</w:t>
      </w:r>
    </w:p>
    <w:p w14:paraId="16E53E85" w14:textId="77777777" w:rsidR="00AE4CFA" w:rsidRPr="003E5830" w:rsidRDefault="00AE4CFA"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B.6.1. Program çıktılarının izlenmesi ve güncellenmesi (Hazırlık okullarındaki dil eğitim programlarını da kapsamaktadır.)</w:t>
      </w:r>
    </w:p>
    <w:p w14:paraId="739C2BB0" w14:textId="77777777" w:rsidR="00C35B26" w:rsidRPr="00952169" w:rsidRDefault="00C35B26"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Program çıktılarının izlenmesine ve güncellenmesine ilişkin herhangi bir mekanizma bulunmamaktadır</w:t>
      </w:r>
    </w:p>
    <w:p w14:paraId="4944E1B1" w14:textId="77777777" w:rsidR="00AE4CFA" w:rsidRPr="003E5830" w:rsidRDefault="00AE4CFA"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B.6.2. Mezun izleme sistemi</w:t>
      </w:r>
    </w:p>
    <w:p w14:paraId="72932CB9" w14:textId="5295AD3A" w:rsidR="00EB1A9F" w:rsidRDefault="00C35B26"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Kurumda herhangi bir mezun izleme sistemi bulunmamaktadır.</w:t>
      </w:r>
    </w:p>
    <w:p w14:paraId="53237032" w14:textId="77777777" w:rsidR="00C4326F" w:rsidRPr="00E919E2" w:rsidRDefault="00C4326F" w:rsidP="00E919E2">
      <w:pPr>
        <w:spacing w:before="240"/>
        <w:ind w:left="-284"/>
        <w:jc w:val="both"/>
        <w:rPr>
          <w:rFonts w:ascii="Times New Roman" w:hAnsi="Times New Roman" w:cs="Times New Roman"/>
          <w:sz w:val="24"/>
          <w:szCs w:val="24"/>
        </w:rPr>
      </w:pPr>
    </w:p>
    <w:p w14:paraId="1327A4DA" w14:textId="77777777" w:rsidR="00D1455A" w:rsidRPr="00952169" w:rsidRDefault="00D1455A" w:rsidP="00E919E2">
      <w:pPr>
        <w:pStyle w:val="ListeParagraf"/>
        <w:numPr>
          <w:ilvl w:val="0"/>
          <w:numId w:val="2"/>
        </w:numPr>
        <w:spacing w:before="240"/>
        <w:ind w:left="-284"/>
        <w:jc w:val="center"/>
        <w:rPr>
          <w:rFonts w:ascii="Times New Roman" w:hAnsi="Times New Roman" w:cs="Times New Roman"/>
          <w:b/>
          <w:sz w:val="32"/>
          <w:szCs w:val="32"/>
        </w:rPr>
      </w:pPr>
      <w:r w:rsidRPr="00952169">
        <w:rPr>
          <w:rFonts w:ascii="Times New Roman" w:hAnsi="Times New Roman" w:cs="Times New Roman"/>
          <w:b/>
          <w:sz w:val="32"/>
          <w:szCs w:val="32"/>
        </w:rPr>
        <w:t>ARAŞTIRMA VE GELİŞTİRME</w:t>
      </w:r>
    </w:p>
    <w:p w14:paraId="72EC0B8B" w14:textId="7A53D9E1" w:rsidR="00D1455A" w:rsidRPr="003E5830" w:rsidRDefault="00C4326F" w:rsidP="00E919E2">
      <w:pPr>
        <w:spacing w:before="240"/>
        <w:ind w:left="-284"/>
        <w:jc w:val="both"/>
        <w:rPr>
          <w:rFonts w:ascii="Times New Roman" w:hAnsi="Times New Roman" w:cs="Times New Roman"/>
          <w:b/>
          <w:sz w:val="28"/>
          <w:szCs w:val="28"/>
        </w:rPr>
      </w:pPr>
      <w:r>
        <w:rPr>
          <w:rFonts w:ascii="Times New Roman" w:hAnsi="Times New Roman" w:cs="Times New Roman"/>
          <w:b/>
          <w:sz w:val="28"/>
          <w:szCs w:val="28"/>
        </w:rPr>
        <w:t>C.</w:t>
      </w:r>
      <w:r w:rsidR="00D1455A" w:rsidRPr="003E5830">
        <w:rPr>
          <w:rFonts w:ascii="Times New Roman" w:hAnsi="Times New Roman" w:cs="Times New Roman"/>
          <w:b/>
          <w:sz w:val="28"/>
          <w:szCs w:val="28"/>
        </w:rPr>
        <w:t>1. Araştırma Stratejisi</w:t>
      </w:r>
    </w:p>
    <w:p w14:paraId="6483D738" w14:textId="77777777" w:rsidR="00D1455A" w:rsidRPr="00952169"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Kastamonu Üniversitesi, Araç Rafet Vergili Meslek Yüksekokulu araştırma ve geliştirme (bilgi üretme) süreçlerinin kalitesini sürekli geliştirerek, evrensel nitelikte bilginin üretildiği, kullanıldığı, yayıldığı ve paylaşıldığı bir kurum olmak amacıyla araştırma faaliyetlerini yönlendirmektedir.</w:t>
      </w:r>
    </w:p>
    <w:p w14:paraId="30E465C6" w14:textId="77777777" w:rsidR="00D1455A" w:rsidRPr="00952169"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Üniversitemiz, “Bölgesel Kalkınma Odaklı Misyon Farklılaşması ve İhtisaslaşma Projesi” kapsamında, ihtisaslaşacak 10 üniversiteden birisi olarak (Ormancılık ve Tabiat Turizmi alanı) seçilmiştir. </w:t>
      </w:r>
    </w:p>
    <w:p w14:paraId="45211C05" w14:textId="7DDA9867" w:rsidR="00D1455A"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Meslek Yüksekokulu’muz Ormancılık Bölümü bu kapsamda çeşitli faaliyetler yürütmektedir. Bu kapsamda Avcılık ve Yaban Hayatı Programı Öğretim Üyeleri’nin katkılarıyla Doğa Koruma ve Milli Parklar 10’uncu Genel Müdürlüğü ile Meslek Yüksekokulumuz arasında korunan alanların yaban hayatı </w:t>
      </w:r>
      <w:proofErr w:type="gramStart"/>
      <w:r w:rsidRPr="00952169">
        <w:rPr>
          <w:rFonts w:ascii="Times New Roman" w:hAnsi="Times New Roman" w:cs="Times New Roman"/>
          <w:sz w:val="24"/>
          <w:szCs w:val="24"/>
        </w:rPr>
        <w:t>popülasyonları</w:t>
      </w:r>
      <w:proofErr w:type="gramEnd"/>
      <w:r w:rsidRPr="00952169">
        <w:rPr>
          <w:rFonts w:ascii="Times New Roman" w:hAnsi="Times New Roman" w:cs="Times New Roman"/>
          <w:sz w:val="24"/>
          <w:szCs w:val="24"/>
        </w:rPr>
        <w:t xml:space="preserve"> açısından izlenmesi amacıyla bir protokol imzalanmıştır.</w:t>
      </w:r>
    </w:p>
    <w:p w14:paraId="46159770" w14:textId="455F6C71" w:rsidR="00C4326F" w:rsidRDefault="00C4326F" w:rsidP="00E919E2">
      <w:pPr>
        <w:spacing w:before="240"/>
        <w:ind w:left="-284"/>
        <w:jc w:val="both"/>
        <w:rPr>
          <w:rFonts w:ascii="Times New Roman" w:hAnsi="Times New Roman" w:cs="Times New Roman"/>
          <w:sz w:val="24"/>
          <w:szCs w:val="24"/>
        </w:rPr>
      </w:pPr>
    </w:p>
    <w:p w14:paraId="78D01333" w14:textId="77777777" w:rsidR="00C4326F" w:rsidRPr="00952169" w:rsidRDefault="00C4326F" w:rsidP="00E919E2">
      <w:pPr>
        <w:spacing w:before="240"/>
        <w:ind w:left="-284"/>
        <w:jc w:val="both"/>
        <w:rPr>
          <w:rFonts w:ascii="Times New Roman" w:hAnsi="Times New Roman" w:cs="Times New Roman"/>
          <w:sz w:val="24"/>
          <w:szCs w:val="24"/>
        </w:rPr>
      </w:pPr>
    </w:p>
    <w:p w14:paraId="223CC369" w14:textId="77777777" w:rsidR="00D1455A" w:rsidRPr="003E5830" w:rsidRDefault="00D1455A"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lastRenderedPageBreak/>
        <w:t>C.1.1. Kurumun araştırma politikası, hedefleri ve stratejisi</w:t>
      </w:r>
    </w:p>
    <w:p w14:paraId="10215396" w14:textId="77777777" w:rsidR="00D1455A" w:rsidRPr="00952169"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Kurumda tüm birimler tarafından benimsenmiş araştırma politikası, stratejisi ve hedefleri ile ilgili uygulamalar, sistematik olarak izlenmekte ve izlem sonuçlarına göre tüm alanları ve programları kapsayan önlemler alınmaktadır.</w:t>
      </w:r>
    </w:p>
    <w:p w14:paraId="69905D0F" w14:textId="670A0428" w:rsidR="004E3628" w:rsidRPr="003E5830" w:rsidRDefault="004E3628"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 xml:space="preserve">C.1.2 Araştırma-Geliştirme süreçlerinin yönetimi ve </w:t>
      </w:r>
      <w:r w:rsidR="00CB42A3" w:rsidRPr="003E5830">
        <w:rPr>
          <w:rFonts w:ascii="Times New Roman" w:hAnsi="Times New Roman" w:cs="Times New Roman"/>
          <w:b/>
          <w:i/>
          <w:sz w:val="24"/>
          <w:szCs w:val="24"/>
        </w:rPr>
        <w:t>organizasyon</w:t>
      </w:r>
      <w:r w:rsidRPr="003E5830">
        <w:rPr>
          <w:rFonts w:ascii="Times New Roman" w:hAnsi="Times New Roman" w:cs="Times New Roman"/>
          <w:b/>
          <w:i/>
          <w:sz w:val="24"/>
          <w:szCs w:val="24"/>
        </w:rPr>
        <w:t xml:space="preserve"> yapısı</w:t>
      </w:r>
    </w:p>
    <w:p w14:paraId="624EF1CC" w14:textId="77777777" w:rsidR="004E3628" w:rsidRPr="00952169" w:rsidRDefault="004E3628"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Kurumda araştırma geliştirme süreçlerinin yönetimi ile ilişkili sonuçlar ve paydaş görüşleri sistematik olarak izlenmekte ve paydaşlarla birlikte değerlendirilerek önlemler alınmaktadır. </w:t>
      </w:r>
    </w:p>
    <w:p w14:paraId="099F07CA" w14:textId="77777777" w:rsidR="004E3628" w:rsidRPr="003E5830" w:rsidRDefault="0001637C"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C.1.3. Araştırmaların yerel/ bölgesel/ ulusal kalkınma hedefleriyle ilişkisi</w:t>
      </w:r>
    </w:p>
    <w:p w14:paraId="34FA7A58" w14:textId="77777777" w:rsidR="0001637C" w:rsidRPr="00952169" w:rsidRDefault="0001637C"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Kurumda araştırma çıktıları;  yerel, bölgesel ve ulusal kalkınma hedefleriyle ilişkili olarak sistematik ve kurumun iç kalite güvencesi sistemiyle uyumlu olarak izlenmekte ve izlem sonuçlarını paydaşlarla birlikte değerlendirilerek önlem alınmaktadır.</w:t>
      </w:r>
    </w:p>
    <w:p w14:paraId="08345106" w14:textId="2569B915" w:rsidR="00D1455A" w:rsidRPr="003E5830" w:rsidRDefault="00C4326F" w:rsidP="00E919E2">
      <w:pPr>
        <w:spacing w:before="240"/>
        <w:ind w:left="-284"/>
        <w:jc w:val="both"/>
        <w:rPr>
          <w:rFonts w:ascii="Times New Roman" w:hAnsi="Times New Roman" w:cs="Times New Roman"/>
          <w:b/>
          <w:sz w:val="28"/>
          <w:szCs w:val="28"/>
        </w:rPr>
      </w:pPr>
      <w:r>
        <w:rPr>
          <w:rFonts w:ascii="Times New Roman" w:hAnsi="Times New Roman" w:cs="Times New Roman"/>
          <w:b/>
          <w:sz w:val="28"/>
          <w:szCs w:val="28"/>
        </w:rPr>
        <w:t>C.</w:t>
      </w:r>
      <w:r w:rsidR="00D1455A" w:rsidRPr="003E5830">
        <w:rPr>
          <w:rFonts w:ascii="Times New Roman" w:hAnsi="Times New Roman" w:cs="Times New Roman"/>
          <w:b/>
          <w:sz w:val="28"/>
          <w:szCs w:val="28"/>
        </w:rPr>
        <w:t>2. Araştırma Kaynakları</w:t>
      </w:r>
    </w:p>
    <w:p w14:paraId="5A14F87E" w14:textId="77777777" w:rsidR="00D1455A" w:rsidRPr="00952169"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Araç Rafet Vergili Meslek Yüksekokulu bünyesinde görev yapan öğretim elemanlarımız Kastamonu Üniversitesi Bilimsel Araştırma Projeleri Koordinatörlüğü ve TÜBİTAK destekli projelerde görev almaktadırlar.</w:t>
      </w:r>
    </w:p>
    <w:p w14:paraId="718DE525" w14:textId="77777777" w:rsidR="00D1455A" w:rsidRPr="00952169"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Ayrıca araştırma kaynakları olarak dış paydaşlardan (Örneğin, Doğa Koruma ve Milli Parklar 10’uncu Genel Müdürlüğü) malzeme ve lojistik desteği alınmaktadır.</w:t>
      </w:r>
    </w:p>
    <w:p w14:paraId="6B9CA171" w14:textId="77777777" w:rsidR="00D1455A" w:rsidRPr="00952169"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Birimimiz bünyesinde Elektrik ve Elektronik Laboratuvarı, Bilgisayar Laboratuvarı ve Giyim Üretim Atölyesi bulunmaktadır.</w:t>
      </w:r>
    </w:p>
    <w:p w14:paraId="72EA668E" w14:textId="77777777" w:rsidR="0001637C" w:rsidRPr="003E5830" w:rsidRDefault="0001637C"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 xml:space="preserve">C.2.1. Araştırma kaynakları: fiziki, teknik, mali  </w:t>
      </w:r>
    </w:p>
    <w:p w14:paraId="256D5531" w14:textId="77777777" w:rsidR="0001637C" w:rsidRPr="00952169" w:rsidRDefault="0001637C"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Kurumun araştırma ve geliştirme faaliyetlerini sürdürebilmek için uygun nitelik ve nicelikte fiziki, teknik ve mali kaynaklar birimler arası denge gözetilerek sağlanmaktadır. Ancak bu kaynakların kullanımına yönelik sonuçlar izlenmemektedir.</w:t>
      </w:r>
    </w:p>
    <w:p w14:paraId="6E69F929" w14:textId="77777777" w:rsidR="0001637C" w:rsidRPr="003E5830" w:rsidRDefault="0001637C"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C.2.2. Üniversite içi kaynaklar (BAP)</w:t>
      </w:r>
    </w:p>
    <w:p w14:paraId="72889B38" w14:textId="77777777" w:rsidR="0001637C" w:rsidRPr="00952169" w:rsidRDefault="00357786"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Kurumda üniversite içi kaynaklar, öncelikli araştırma alanlarını destekleyecek ve erişilebilir şekilde yönetilmektedir. Tüm bu uygulamalardan elde edilen bulgular, sistematik olarak izlenmekte ve izlem sonuçları paydaşlarla birlikte değerlendirilerek önlemler alınmakta ve ihtiyaçlar/talepler doğrultusunda kaynaklar çeşitlendirilmektedir</w:t>
      </w:r>
    </w:p>
    <w:p w14:paraId="7DB7A0F6" w14:textId="77777777" w:rsidR="0001637C" w:rsidRPr="003E5830" w:rsidRDefault="0001637C"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C.2.3. Üniversite dışı kaynaklara yönelim (Destek birimleri, yöntemleri)</w:t>
      </w:r>
    </w:p>
    <w:p w14:paraId="08A6F3AF" w14:textId="63EE2AA7" w:rsidR="0001637C" w:rsidRDefault="00357786"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Kurumun araştırma ve geliştirme faaliyetlerini kurumsal amaçlar doğrultusunda sürdürebilmek için üniversite dışı kaynakların kullanımını desteklemek üzere yöntem ve destek birimleri oluşturulmuş ve tüm alanları kapsayan uygulamalar bulunmaktadır. Ancak bu kaynakların kullanımına ve uygulamalara yönelik sonuçlar izlenmemektedir.</w:t>
      </w:r>
    </w:p>
    <w:p w14:paraId="42E72235" w14:textId="77777777" w:rsidR="00C4326F" w:rsidRPr="00952169" w:rsidRDefault="00C4326F" w:rsidP="00E919E2">
      <w:pPr>
        <w:spacing w:before="240"/>
        <w:ind w:left="-284"/>
        <w:jc w:val="both"/>
        <w:rPr>
          <w:rFonts w:ascii="Times New Roman" w:hAnsi="Times New Roman" w:cs="Times New Roman"/>
          <w:sz w:val="24"/>
          <w:szCs w:val="24"/>
        </w:rPr>
      </w:pPr>
    </w:p>
    <w:p w14:paraId="07DF2CDC" w14:textId="77777777" w:rsidR="0001637C" w:rsidRPr="003E5830" w:rsidRDefault="0001637C"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lastRenderedPageBreak/>
        <w:t>C.2.4. Doktora programları (mezun sayıları, eğilimler) ve post-</w:t>
      </w:r>
      <w:proofErr w:type="spellStart"/>
      <w:r w:rsidRPr="003E5830">
        <w:rPr>
          <w:rFonts w:ascii="Times New Roman" w:hAnsi="Times New Roman" w:cs="Times New Roman"/>
          <w:b/>
          <w:i/>
          <w:sz w:val="24"/>
          <w:szCs w:val="24"/>
        </w:rPr>
        <w:t>doc</w:t>
      </w:r>
      <w:proofErr w:type="spellEnd"/>
      <w:r w:rsidRPr="003E5830">
        <w:rPr>
          <w:rFonts w:ascii="Times New Roman" w:hAnsi="Times New Roman" w:cs="Times New Roman"/>
          <w:b/>
          <w:i/>
          <w:sz w:val="24"/>
          <w:szCs w:val="24"/>
        </w:rPr>
        <w:t xml:space="preserve"> </w:t>
      </w:r>
      <w:proofErr w:type="gramStart"/>
      <w:r w:rsidRPr="003E5830">
        <w:rPr>
          <w:rFonts w:ascii="Times New Roman" w:hAnsi="Times New Roman" w:cs="Times New Roman"/>
          <w:b/>
          <w:i/>
          <w:sz w:val="24"/>
          <w:szCs w:val="24"/>
        </w:rPr>
        <w:t>imkanları</w:t>
      </w:r>
      <w:proofErr w:type="gramEnd"/>
    </w:p>
    <w:p w14:paraId="2E9603C9" w14:textId="3818276B" w:rsidR="00CB42A3" w:rsidRDefault="00BD4DEA" w:rsidP="00CB42A3">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Kurumda araştırma politikası, hedefleri ve stratejileri ile uyumlu ve destekleyen doktora ve </w:t>
      </w:r>
      <w:r w:rsidR="00CB42A3">
        <w:rPr>
          <w:rFonts w:ascii="Times New Roman" w:hAnsi="Times New Roman" w:cs="Times New Roman"/>
          <w:sz w:val="24"/>
          <w:szCs w:val="24"/>
        </w:rPr>
        <w:t xml:space="preserve">doktora sonrası araştırma </w:t>
      </w:r>
      <w:r w:rsidRPr="00952169">
        <w:rPr>
          <w:rFonts w:ascii="Times New Roman" w:hAnsi="Times New Roman" w:cs="Times New Roman"/>
          <w:sz w:val="24"/>
          <w:szCs w:val="24"/>
        </w:rPr>
        <w:t>programları yürütülmektedir. Ancak bu uygulamaların sonuçları izlenmemektedi</w:t>
      </w:r>
      <w:r w:rsidR="00CB42A3">
        <w:rPr>
          <w:rFonts w:ascii="Times New Roman" w:hAnsi="Times New Roman" w:cs="Times New Roman"/>
          <w:sz w:val="24"/>
          <w:szCs w:val="24"/>
        </w:rPr>
        <w:t>r.</w:t>
      </w:r>
    </w:p>
    <w:p w14:paraId="11ACF762" w14:textId="77777777" w:rsidR="00C4326F" w:rsidRPr="00952169" w:rsidRDefault="00C4326F" w:rsidP="00CB42A3">
      <w:pPr>
        <w:spacing w:before="240"/>
        <w:ind w:left="-284"/>
        <w:jc w:val="both"/>
        <w:rPr>
          <w:rFonts w:ascii="Times New Roman" w:hAnsi="Times New Roman" w:cs="Times New Roman"/>
          <w:sz w:val="24"/>
          <w:szCs w:val="24"/>
        </w:rPr>
      </w:pPr>
    </w:p>
    <w:p w14:paraId="09CD4E95" w14:textId="551E2C40" w:rsidR="00D1455A" w:rsidRPr="003E5830" w:rsidRDefault="00C4326F" w:rsidP="00E919E2">
      <w:pPr>
        <w:spacing w:before="240"/>
        <w:ind w:left="-284"/>
        <w:jc w:val="both"/>
        <w:rPr>
          <w:rFonts w:ascii="Times New Roman" w:hAnsi="Times New Roman" w:cs="Times New Roman"/>
          <w:b/>
          <w:sz w:val="28"/>
          <w:szCs w:val="28"/>
        </w:rPr>
      </w:pPr>
      <w:r>
        <w:rPr>
          <w:rFonts w:ascii="Times New Roman" w:hAnsi="Times New Roman" w:cs="Times New Roman"/>
          <w:b/>
          <w:sz w:val="28"/>
          <w:szCs w:val="28"/>
        </w:rPr>
        <w:t>C.</w:t>
      </w:r>
      <w:r w:rsidR="00D1455A" w:rsidRPr="003E5830">
        <w:rPr>
          <w:rFonts w:ascii="Times New Roman" w:hAnsi="Times New Roman" w:cs="Times New Roman"/>
          <w:b/>
          <w:sz w:val="28"/>
          <w:szCs w:val="28"/>
        </w:rPr>
        <w:t>3. Araştırma Yetkinliği</w:t>
      </w:r>
    </w:p>
    <w:p w14:paraId="244C5464" w14:textId="77777777" w:rsidR="00BD4DEA" w:rsidRPr="003E5830" w:rsidRDefault="00BD4DEA"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C.3.1. Öğretim elemanlarının araştırma yetkinliği ve araştırma yetkinliğinin geliştirilmesi</w:t>
      </w:r>
    </w:p>
    <w:p w14:paraId="1F4E44E4" w14:textId="77777777" w:rsidR="00BD4DEA" w:rsidRPr="00952169" w:rsidRDefault="00BD4DE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Kurumda öğretim elemanlarının araştırma yetkinliğinin değerlendirilmesine ve geliştirilmesine yönelik uygulamalar düzenli olarak izlenmekte ve izlem sonuçları paydaşlarla birlikte değerlendirilerek önlemler alınmaktadır.</w:t>
      </w:r>
    </w:p>
    <w:p w14:paraId="18B59A06" w14:textId="7CEC10A7" w:rsidR="00BD4DEA" w:rsidRPr="003E5830" w:rsidRDefault="00BD4DEA"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C.3.2. Öğretim elemanlarının araştırma yet</w:t>
      </w:r>
      <w:r w:rsidR="00C4326F">
        <w:rPr>
          <w:rFonts w:ascii="Times New Roman" w:hAnsi="Times New Roman" w:cs="Times New Roman"/>
          <w:b/>
          <w:i/>
          <w:sz w:val="24"/>
          <w:szCs w:val="24"/>
        </w:rPr>
        <w:t>kinliğini geliştirmeye yönelik o</w:t>
      </w:r>
      <w:r w:rsidRPr="003E5830">
        <w:rPr>
          <w:rFonts w:ascii="Times New Roman" w:hAnsi="Times New Roman" w:cs="Times New Roman"/>
          <w:b/>
          <w:i/>
          <w:sz w:val="24"/>
          <w:szCs w:val="24"/>
        </w:rPr>
        <w:t>rtak programlar, ortak araştırma birimleri</w:t>
      </w:r>
    </w:p>
    <w:p w14:paraId="09E29EB1" w14:textId="098CDCA7" w:rsidR="003A00A5" w:rsidRDefault="003A00A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Kurumda ulusal ve uluslararası düzeyde kurum içi ve kurumlar arası ortak programlar ve ortak araştırma birimleri ile araştırma ağlarına katılım ve işbirlikleri kurma gibi çoklu araştırma faaliyetleri ve uygulamalar tüm alanları kapsayacak şekilde yürütülmektedir. Ancak bu uygulamaların sonuçları izlenmemektedir.</w:t>
      </w:r>
    </w:p>
    <w:p w14:paraId="7BF9B427" w14:textId="6EEBB650" w:rsidR="00CB42A3" w:rsidRPr="00952169" w:rsidRDefault="00CB42A3" w:rsidP="00E919E2">
      <w:pPr>
        <w:spacing w:before="240"/>
        <w:ind w:left="-284"/>
        <w:jc w:val="both"/>
        <w:rPr>
          <w:rFonts w:ascii="Times New Roman" w:hAnsi="Times New Roman" w:cs="Times New Roman"/>
          <w:sz w:val="24"/>
          <w:szCs w:val="24"/>
        </w:rPr>
      </w:pPr>
      <w:r>
        <w:rPr>
          <w:rFonts w:ascii="Times New Roman" w:hAnsi="Times New Roman" w:cs="Times New Roman"/>
          <w:sz w:val="24"/>
          <w:szCs w:val="24"/>
        </w:rPr>
        <w:t xml:space="preserve">Bu kapsamda birimimizde görev alan öğretim elemanlarımızın uluslararası işbirliği protokolleri bulunmaktadır. 2019 yılı içerisinde İsviçre </w:t>
      </w:r>
      <w:proofErr w:type="spellStart"/>
      <w:r>
        <w:rPr>
          <w:rFonts w:ascii="Times New Roman" w:hAnsi="Times New Roman" w:cs="Times New Roman"/>
          <w:sz w:val="24"/>
          <w:szCs w:val="24"/>
        </w:rPr>
        <w:t>Zurih</w:t>
      </w:r>
      <w:proofErr w:type="spellEnd"/>
      <w:r>
        <w:rPr>
          <w:rFonts w:ascii="Times New Roman" w:hAnsi="Times New Roman" w:cs="Times New Roman"/>
          <w:sz w:val="24"/>
          <w:szCs w:val="24"/>
        </w:rPr>
        <w:t xml:space="preserve"> Üniversitesi ile bu kapsamda bir protokol imzalanmıştır.</w:t>
      </w:r>
    </w:p>
    <w:p w14:paraId="55EE9CDA" w14:textId="77777777" w:rsidR="00BD4DEA" w:rsidRPr="00952169" w:rsidRDefault="00BD4DEA" w:rsidP="00E919E2">
      <w:pPr>
        <w:spacing w:before="240"/>
        <w:ind w:left="-284"/>
        <w:jc w:val="both"/>
        <w:rPr>
          <w:rFonts w:ascii="Times New Roman" w:hAnsi="Times New Roman" w:cs="Times New Roman"/>
          <w:b/>
          <w:sz w:val="24"/>
          <w:szCs w:val="24"/>
        </w:rPr>
      </w:pPr>
      <w:r w:rsidRPr="00952169">
        <w:rPr>
          <w:rFonts w:ascii="Times New Roman" w:hAnsi="Times New Roman" w:cs="Times New Roman"/>
          <w:b/>
          <w:sz w:val="24"/>
          <w:szCs w:val="24"/>
        </w:rPr>
        <w:t>Kanıtlar</w:t>
      </w:r>
    </w:p>
    <w:p w14:paraId="3E044C02" w14:textId="77777777" w:rsidR="00D1455A" w:rsidRPr="00952169"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Birim öğretim elemanlarının akademik çalışmaları bilimsel makale, tez, ulusal ve uluslararası kongre/</w:t>
      </w:r>
      <w:proofErr w:type="gramStart"/>
      <w:r w:rsidRPr="00952169">
        <w:rPr>
          <w:rFonts w:ascii="Times New Roman" w:hAnsi="Times New Roman" w:cs="Times New Roman"/>
          <w:sz w:val="24"/>
          <w:szCs w:val="24"/>
        </w:rPr>
        <w:t>sempozyumlarda</w:t>
      </w:r>
      <w:proofErr w:type="gramEnd"/>
      <w:r w:rsidRPr="00952169">
        <w:rPr>
          <w:rFonts w:ascii="Times New Roman" w:hAnsi="Times New Roman" w:cs="Times New Roman"/>
          <w:sz w:val="24"/>
          <w:szCs w:val="24"/>
        </w:rPr>
        <w:t xml:space="preserve"> sunum vb. başlıkları altında gerçekleştirilmiştir. Bu konudaki detaylı bilgiye </w:t>
      </w:r>
      <w:hyperlink r:id="rId17" w:history="1">
        <w:r w:rsidRPr="00952169">
          <w:rPr>
            <w:rStyle w:val="Kpr"/>
            <w:rFonts w:ascii="Times New Roman" w:hAnsi="Times New Roman" w:cs="Times New Roman"/>
            <w:sz w:val="24"/>
            <w:szCs w:val="24"/>
          </w:rPr>
          <w:t>http://abis.kastamonu.edu.tr/</w:t>
        </w:r>
      </w:hyperlink>
      <w:r w:rsidRPr="00952169">
        <w:rPr>
          <w:rFonts w:ascii="Times New Roman" w:hAnsi="Times New Roman" w:cs="Times New Roman"/>
          <w:sz w:val="24"/>
          <w:szCs w:val="24"/>
        </w:rPr>
        <w:t xml:space="preserve"> adresinden ulaşılabilir.</w:t>
      </w:r>
    </w:p>
    <w:p w14:paraId="45E4C962" w14:textId="77777777" w:rsidR="00D1455A" w:rsidRPr="00952169"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Ülke genelinde uygulanan TÜBİTAK Bilim Söyleşileri kapsamında Avcılık ve Yaban Hayatı Programı öğretim elemanlarından Dr. </w:t>
      </w:r>
      <w:proofErr w:type="spellStart"/>
      <w:r w:rsidRPr="00952169">
        <w:rPr>
          <w:rFonts w:ascii="Times New Roman" w:hAnsi="Times New Roman" w:cs="Times New Roman"/>
          <w:sz w:val="24"/>
          <w:szCs w:val="24"/>
        </w:rPr>
        <w:t>Öğr</w:t>
      </w:r>
      <w:proofErr w:type="spellEnd"/>
      <w:r w:rsidRPr="00952169">
        <w:rPr>
          <w:rFonts w:ascii="Times New Roman" w:hAnsi="Times New Roman" w:cs="Times New Roman"/>
          <w:sz w:val="24"/>
          <w:szCs w:val="24"/>
        </w:rPr>
        <w:t>. Üyesi Anıl SOYUMERT ERTÜRK tarafından 23.12.2019 tarihinde Ankara Mamak Coşkun ERTEPINAR Ortaokulu’nda “Anadolu’nun Yaban Hayatı” isimli söyleşi gerçekleştirilmiştir.</w:t>
      </w:r>
    </w:p>
    <w:p w14:paraId="750E9A93" w14:textId="77777777" w:rsidR="00D1455A" w:rsidRPr="00952169" w:rsidRDefault="00D1455A" w:rsidP="00E919E2">
      <w:pPr>
        <w:spacing w:before="240"/>
        <w:ind w:left="-284"/>
        <w:jc w:val="both"/>
        <w:rPr>
          <w:rFonts w:ascii="Times New Roman" w:hAnsi="Times New Roman" w:cs="Times New Roman"/>
          <w:sz w:val="24"/>
          <w:szCs w:val="24"/>
        </w:rPr>
      </w:pPr>
    </w:p>
    <w:p w14:paraId="4C4D01C5" w14:textId="77777777" w:rsidR="00D1455A" w:rsidRPr="00952169"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noProof/>
          <w:sz w:val="24"/>
          <w:szCs w:val="24"/>
          <w:lang w:eastAsia="tr-TR"/>
        </w:rPr>
        <w:lastRenderedPageBreak/>
        <w:drawing>
          <wp:inline distT="0" distB="0" distL="0" distR="0" wp14:anchorId="4F5B6E45" wp14:editId="01A237F5">
            <wp:extent cx="2520000" cy="1890000"/>
            <wp:effectExtent l="0" t="0" r="0" b="0"/>
            <wp:docPr id="4" name="Resim 4" descr="C:\Users\emreb\OneDrive\Masaüstü\WhatsApp Image 2020-01-24 at 23.25.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reb\OneDrive\Masaüstü\WhatsApp Image 2020-01-24 at 23.25.53(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r w:rsidRPr="00952169">
        <w:rPr>
          <w:rFonts w:ascii="Times New Roman" w:hAnsi="Times New Roman" w:cs="Times New Roman"/>
          <w:sz w:val="24"/>
          <w:szCs w:val="24"/>
        </w:rPr>
        <w:tab/>
      </w:r>
      <w:r w:rsidRPr="00952169">
        <w:rPr>
          <w:rFonts w:ascii="Times New Roman" w:hAnsi="Times New Roman" w:cs="Times New Roman"/>
          <w:noProof/>
          <w:sz w:val="24"/>
          <w:szCs w:val="24"/>
          <w:lang w:eastAsia="tr-TR"/>
        </w:rPr>
        <w:drawing>
          <wp:inline distT="0" distB="0" distL="0" distR="0" wp14:anchorId="47495692" wp14:editId="638AEB17">
            <wp:extent cx="2520000" cy="1890000"/>
            <wp:effectExtent l="0" t="0" r="0" b="0"/>
            <wp:docPr id="1" name="Resim 1" descr="C:\Users\emreb\OneDrive\Masaüstü\WhatsApp Image 2020-01-24 at 23.2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reb\OneDrive\Masaüstü\WhatsApp Image 2020-01-24 at 23.25.5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14:paraId="4149D2E2" w14:textId="77777777" w:rsidR="00D1455A" w:rsidRPr="00952169" w:rsidRDefault="00D1455A" w:rsidP="00E919E2">
      <w:pPr>
        <w:spacing w:before="240"/>
        <w:ind w:left="-284"/>
        <w:jc w:val="both"/>
        <w:rPr>
          <w:rFonts w:ascii="Times New Roman" w:hAnsi="Times New Roman" w:cs="Times New Roman"/>
          <w:sz w:val="24"/>
          <w:szCs w:val="24"/>
        </w:rPr>
      </w:pPr>
    </w:p>
    <w:p w14:paraId="482C0CA8" w14:textId="63BE053C" w:rsidR="00D1455A"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noProof/>
          <w:sz w:val="24"/>
          <w:szCs w:val="24"/>
          <w:lang w:eastAsia="tr-TR"/>
        </w:rPr>
        <w:drawing>
          <wp:inline distT="0" distB="0" distL="0" distR="0" wp14:anchorId="6369C4AB" wp14:editId="6BAAC2DD">
            <wp:extent cx="2520000" cy="1890000"/>
            <wp:effectExtent l="0" t="0" r="0" b="0"/>
            <wp:docPr id="2" name="Resim 2" descr="C:\Users\emreb\OneDrive\Masaüstü\WhatsApp Image 2020-01-24 at 23.25.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reb\OneDrive\Masaüstü\WhatsApp Image 2020-01-24 at 23.25.53(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r w:rsidRPr="00952169">
        <w:rPr>
          <w:rFonts w:ascii="Times New Roman" w:hAnsi="Times New Roman" w:cs="Times New Roman"/>
          <w:sz w:val="24"/>
          <w:szCs w:val="24"/>
        </w:rPr>
        <w:tab/>
      </w:r>
      <w:r w:rsidRPr="00952169">
        <w:rPr>
          <w:rFonts w:ascii="Times New Roman" w:hAnsi="Times New Roman" w:cs="Times New Roman"/>
          <w:noProof/>
          <w:sz w:val="24"/>
          <w:szCs w:val="24"/>
          <w:lang w:eastAsia="tr-TR"/>
        </w:rPr>
        <w:drawing>
          <wp:inline distT="0" distB="0" distL="0" distR="0" wp14:anchorId="110283F6" wp14:editId="288D2898">
            <wp:extent cx="2520000" cy="1890000"/>
            <wp:effectExtent l="0" t="0" r="0" b="0"/>
            <wp:docPr id="3" name="Resim 3" descr="C:\Users\emreb\OneDrive\Masaüstü\WhatsApp Image 2020-01-24 at 23.25.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reb\OneDrive\Masaüstü\WhatsApp Image 2020-01-24 at 23.25.53(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14:paraId="0BDBB77A" w14:textId="0C75BFBA" w:rsidR="00CB42A3" w:rsidRDefault="00CB42A3" w:rsidP="00E919E2">
      <w:pPr>
        <w:spacing w:before="240"/>
        <w:ind w:left="-284"/>
        <w:jc w:val="both"/>
        <w:rPr>
          <w:rFonts w:ascii="Times New Roman" w:hAnsi="Times New Roman" w:cs="Times New Roman"/>
          <w:sz w:val="24"/>
          <w:szCs w:val="24"/>
        </w:rPr>
      </w:pPr>
    </w:p>
    <w:p w14:paraId="1C48FCF1" w14:textId="371C7022" w:rsidR="00270568" w:rsidRDefault="00270568" w:rsidP="00E919E2">
      <w:pPr>
        <w:spacing w:before="240"/>
        <w:ind w:left="-284"/>
        <w:jc w:val="both"/>
        <w:rPr>
          <w:rFonts w:ascii="Times New Roman" w:hAnsi="Times New Roman" w:cs="Times New Roman"/>
          <w:sz w:val="24"/>
          <w:szCs w:val="24"/>
        </w:rPr>
      </w:pPr>
    </w:p>
    <w:p w14:paraId="5906A63C" w14:textId="6F243C7D" w:rsidR="00270568" w:rsidRDefault="00270568" w:rsidP="00E919E2">
      <w:pPr>
        <w:spacing w:before="240"/>
        <w:ind w:left="-284"/>
        <w:jc w:val="both"/>
        <w:rPr>
          <w:rFonts w:ascii="Times New Roman" w:hAnsi="Times New Roman" w:cs="Times New Roman"/>
          <w:sz w:val="24"/>
          <w:szCs w:val="24"/>
        </w:rPr>
      </w:pPr>
    </w:p>
    <w:p w14:paraId="5C316871" w14:textId="6E809994" w:rsidR="00270568" w:rsidRDefault="00270568" w:rsidP="00E919E2">
      <w:pPr>
        <w:spacing w:before="240"/>
        <w:ind w:left="-284"/>
        <w:jc w:val="both"/>
        <w:rPr>
          <w:rFonts w:ascii="Times New Roman" w:hAnsi="Times New Roman" w:cs="Times New Roman"/>
          <w:sz w:val="24"/>
          <w:szCs w:val="24"/>
        </w:rPr>
      </w:pPr>
    </w:p>
    <w:p w14:paraId="5690BD7F" w14:textId="09C29F5C" w:rsidR="00270568" w:rsidRDefault="00270568" w:rsidP="00E919E2">
      <w:pPr>
        <w:spacing w:before="240"/>
        <w:ind w:left="-284"/>
        <w:jc w:val="both"/>
        <w:rPr>
          <w:rFonts w:ascii="Times New Roman" w:hAnsi="Times New Roman" w:cs="Times New Roman"/>
          <w:sz w:val="24"/>
          <w:szCs w:val="24"/>
        </w:rPr>
      </w:pPr>
    </w:p>
    <w:p w14:paraId="0A684752" w14:textId="5D84BF6C" w:rsidR="00270568" w:rsidRDefault="00270568" w:rsidP="00E919E2">
      <w:pPr>
        <w:spacing w:before="240"/>
        <w:ind w:left="-284"/>
        <w:jc w:val="both"/>
        <w:rPr>
          <w:rFonts w:ascii="Times New Roman" w:hAnsi="Times New Roman" w:cs="Times New Roman"/>
          <w:sz w:val="24"/>
          <w:szCs w:val="24"/>
        </w:rPr>
      </w:pPr>
    </w:p>
    <w:p w14:paraId="48B079A3" w14:textId="35372F2B" w:rsidR="00270568" w:rsidRDefault="00270568" w:rsidP="00E919E2">
      <w:pPr>
        <w:spacing w:before="240"/>
        <w:ind w:left="-284"/>
        <w:jc w:val="both"/>
        <w:rPr>
          <w:rFonts w:ascii="Times New Roman" w:hAnsi="Times New Roman" w:cs="Times New Roman"/>
          <w:sz w:val="24"/>
          <w:szCs w:val="24"/>
        </w:rPr>
      </w:pPr>
    </w:p>
    <w:p w14:paraId="21194D01" w14:textId="62ABE4AC" w:rsidR="00270568" w:rsidRDefault="00270568" w:rsidP="00E919E2">
      <w:pPr>
        <w:spacing w:before="240"/>
        <w:ind w:left="-284"/>
        <w:jc w:val="both"/>
        <w:rPr>
          <w:rFonts w:ascii="Times New Roman" w:hAnsi="Times New Roman" w:cs="Times New Roman"/>
          <w:sz w:val="24"/>
          <w:szCs w:val="24"/>
        </w:rPr>
      </w:pPr>
    </w:p>
    <w:p w14:paraId="777074FF" w14:textId="304544A9" w:rsidR="00270568" w:rsidRDefault="00270568" w:rsidP="00E919E2">
      <w:pPr>
        <w:spacing w:before="240"/>
        <w:ind w:left="-284"/>
        <w:jc w:val="both"/>
        <w:rPr>
          <w:rFonts w:ascii="Times New Roman" w:hAnsi="Times New Roman" w:cs="Times New Roman"/>
          <w:sz w:val="24"/>
          <w:szCs w:val="24"/>
        </w:rPr>
      </w:pPr>
    </w:p>
    <w:p w14:paraId="6C67E221" w14:textId="685B0AEA" w:rsidR="00270568" w:rsidRDefault="00270568" w:rsidP="00E919E2">
      <w:pPr>
        <w:spacing w:before="240"/>
        <w:ind w:left="-284"/>
        <w:jc w:val="both"/>
        <w:rPr>
          <w:rFonts w:ascii="Times New Roman" w:hAnsi="Times New Roman" w:cs="Times New Roman"/>
          <w:sz w:val="24"/>
          <w:szCs w:val="24"/>
        </w:rPr>
      </w:pPr>
    </w:p>
    <w:p w14:paraId="07BEA7D3" w14:textId="383903F3" w:rsidR="00270568" w:rsidRDefault="00270568" w:rsidP="00E919E2">
      <w:pPr>
        <w:spacing w:before="240"/>
        <w:ind w:left="-284"/>
        <w:jc w:val="both"/>
        <w:rPr>
          <w:rFonts w:ascii="Times New Roman" w:hAnsi="Times New Roman" w:cs="Times New Roman"/>
          <w:sz w:val="24"/>
          <w:szCs w:val="24"/>
        </w:rPr>
      </w:pPr>
    </w:p>
    <w:p w14:paraId="7E5940E3" w14:textId="77777777" w:rsidR="00270568" w:rsidRDefault="00270568" w:rsidP="00E919E2">
      <w:pPr>
        <w:spacing w:before="240"/>
        <w:ind w:left="-284"/>
        <w:jc w:val="both"/>
        <w:rPr>
          <w:rFonts w:ascii="Times New Roman" w:hAnsi="Times New Roman" w:cs="Times New Roman"/>
          <w:sz w:val="24"/>
          <w:szCs w:val="24"/>
        </w:rPr>
      </w:pPr>
    </w:p>
    <w:p w14:paraId="1BDF3235" w14:textId="5E3D89E2" w:rsidR="00CB42A3" w:rsidRDefault="00CB42A3" w:rsidP="00E919E2">
      <w:pPr>
        <w:spacing w:before="240"/>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Kastamonu Üniversitesi Araç Rafet Vergili Meslek Yüksekokulu ile </w:t>
      </w:r>
      <w:proofErr w:type="spellStart"/>
      <w:r>
        <w:rPr>
          <w:rFonts w:ascii="Times New Roman" w:hAnsi="Times New Roman" w:cs="Times New Roman"/>
          <w:sz w:val="24"/>
          <w:szCs w:val="24"/>
        </w:rPr>
        <w:t>Zurih</w:t>
      </w:r>
      <w:proofErr w:type="spellEnd"/>
      <w:r>
        <w:rPr>
          <w:rFonts w:ascii="Times New Roman" w:hAnsi="Times New Roman" w:cs="Times New Roman"/>
          <w:sz w:val="24"/>
          <w:szCs w:val="24"/>
        </w:rPr>
        <w:t xml:space="preserve"> Üniversitesi arasında imzalanan iş birliği protokolü</w:t>
      </w:r>
      <w:r w:rsidR="00AB312C">
        <w:rPr>
          <w:rFonts w:ascii="Times New Roman" w:hAnsi="Times New Roman" w:cs="Times New Roman"/>
          <w:sz w:val="24"/>
          <w:szCs w:val="24"/>
        </w:rPr>
        <w:t>:</w:t>
      </w:r>
    </w:p>
    <w:p w14:paraId="1F89696E" w14:textId="411B4CD6" w:rsidR="00CB42A3" w:rsidRDefault="00AB312C" w:rsidP="00E919E2">
      <w:pPr>
        <w:spacing w:before="240"/>
        <w:ind w:left="-284"/>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0089DCD" wp14:editId="718327C7">
            <wp:extent cx="5760720" cy="538607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1-30 at 10.43.1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5386070"/>
                    </a:xfrm>
                    <a:prstGeom prst="rect">
                      <a:avLst/>
                    </a:prstGeom>
                  </pic:spPr>
                </pic:pic>
              </a:graphicData>
            </a:graphic>
          </wp:inline>
        </w:drawing>
      </w:r>
    </w:p>
    <w:p w14:paraId="4F5F77B2" w14:textId="77777777" w:rsidR="00270568" w:rsidRPr="00952169" w:rsidRDefault="00270568" w:rsidP="00E919E2">
      <w:pPr>
        <w:spacing w:before="240"/>
        <w:ind w:left="-284"/>
        <w:jc w:val="both"/>
        <w:rPr>
          <w:rFonts w:ascii="Times New Roman" w:hAnsi="Times New Roman" w:cs="Times New Roman"/>
          <w:sz w:val="24"/>
          <w:szCs w:val="24"/>
        </w:rPr>
      </w:pPr>
    </w:p>
    <w:p w14:paraId="5CEE59BA" w14:textId="498A350D" w:rsidR="00D1455A" w:rsidRPr="003E5830" w:rsidRDefault="00270568" w:rsidP="00E919E2">
      <w:pPr>
        <w:spacing w:before="240"/>
        <w:ind w:left="-284"/>
        <w:jc w:val="both"/>
        <w:rPr>
          <w:rFonts w:ascii="Times New Roman" w:hAnsi="Times New Roman" w:cs="Times New Roman"/>
          <w:b/>
          <w:sz w:val="28"/>
          <w:szCs w:val="28"/>
        </w:rPr>
      </w:pPr>
      <w:r>
        <w:rPr>
          <w:rFonts w:ascii="Times New Roman" w:hAnsi="Times New Roman" w:cs="Times New Roman"/>
          <w:b/>
          <w:sz w:val="28"/>
          <w:szCs w:val="28"/>
        </w:rPr>
        <w:t>C.</w:t>
      </w:r>
      <w:r w:rsidR="00D1455A" w:rsidRPr="003E5830">
        <w:rPr>
          <w:rFonts w:ascii="Times New Roman" w:hAnsi="Times New Roman" w:cs="Times New Roman"/>
          <w:b/>
          <w:sz w:val="28"/>
          <w:szCs w:val="28"/>
        </w:rPr>
        <w:t>4. Araştırma Performansı</w:t>
      </w:r>
    </w:p>
    <w:p w14:paraId="3EF52676" w14:textId="77777777" w:rsidR="00403D42" w:rsidRPr="00952169" w:rsidRDefault="00D1455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Birimimizin akademik performansının belirlenebilmesi ve iyileştirilmesi amacıyla yılda iki kez Yüksekokul Müdürü başkanlığında tüm akademik personelin katılımı ile akademik kurul toplantıları gerçekleştirilmektedir.</w:t>
      </w:r>
    </w:p>
    <w:p w14:paraId="5DD15A4D" w14:textId="77777777" w:rsidR="009B1F2B" w:rsidRPr="003E5830" w:rsidRDefault="009B1F2B"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C.4.1. Öğretim elemanı performans değerlendirmesi</w:t>
      </w:r>
    </w:p>
    <w:p w14:paraId="43822938" w14:textId="1C7FCC38" w:rsidR="003216FF" w:rsidRDefault="003216FF"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Öğretim elemanlarının araştırma-geliştirme performansını izlemek ve değerlendirmek üzere tanımlı süreçler (yönetmelik, yönerge, süreç tanımı, ölçme araçları, rehber, kılavuz,  </w:t>
      </w:r>
      <w:proofErr w:type="spellStart"/>
      <w:r w:rsidRPr="00952169">
        <w:rPr>
          <w:rFonts w:ascii="Times New Roman" w:hAnsi="Times New Roman" w:cs="Times New Roman"/>
          <w:sz w:val="24"/>
          <w:szCs w:val="24"/>
        </w:rPr>
        <w:t>takdirtanıma</w:t>
      </w:r>
      <w:proofErr w:type="spellEnd"/>
      <w:r w:rsidRPr="00952169">
        <w:rPr>
          <w:rFonts w:ascii="Times New Roman" w:hAnsi="Times New Roman" w:cs="Times New Roman"/>
          <w:sz w:val="24"/>
          <w:szCs w:val="24"/>
        </w:rPr>
        <w:t xml:space="preserve"> sistemi, teşvik mekanizmaları vb.) tüm alanları kapsar şekilde yürütülmektedir.</w:t>
      </w:r>
    </w:p>
    <w:p w14:paraId="6DCA510A" w14:textId="77777777" w:rsidR="00270568" w:rsidRPr="00952169" w:rsidRDefault="00270568" w:rsidP="00E919E2">
      <w:pPr>
        <w:spacing w:before="240"/>
        <w:ind w:left="-284"/>
        <w:jc w:val="both"/>
        <w:rPr>
          <w:rFonts w:ascii="Times New Roman" w:hAnsi="Times New Roman" w:cs="Times New Roman"/>
          <w:sz w:val="24"/>
          <w:szCs w:val="24"/>
        </w:rPr>
      </w:pPr>
    </w:p>
    <w:p w14:paraId="73741CBC" w14:textId="77777777" w:rsidR="009B1F2B" w:rsidRPr="003E5830" w:rsidRDefault="009B1F2B"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lastRenderedPageBreak/>
        <w:t>C.4.2. Araştırma performansının değerlendirilmesi ve sonuçlara dayalı iyileştirilmes</w:t>
      </w:r>
      <w:r w:rsidR="0097464A" w:rsidRPr="003E5830">
        <w:rPr>
          <w:rFonts w:ascii="Times New Roman" w:hAnsi="Times New Roman" w:cs="Times New Roman"/>
          <w:b/>
          <w:i/>
          <w:sz w:val="24"/>
          <w:szCs w:val="24"/>
        </w:rPr>
        <w:t>i</w:t>
      </w:r>
    </w:p>
    <w:p w14:paraId="487F5EDE" w14:textId="77777777" w:rsidR="0097464A" w:rsidRPr="00952169" w:rsidRDefault="0097464A"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Kurumda araştırma performansının izlenmesine ve değerlendirmesine yönelik uygulamalar tüm alanları ve birimleri (araştırma merkezleri de dâhil) kapsar şekilde yürütülmektedir.</w:t>
      </w:r>
    </w:p>
    <w:p w14:paraId="59674D2E" w14:textId="77777777" w:rsidR="00CF00E7" w:rsidRPr="003E5830" w:rsidRDefault="00CF00E7"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C.4.3. Araştırma bütçe performansı</w:t>
      </w:r>
    </w:p>
    <w:p w14:paraId="6B08B214" w14:textId="0593DE87" w:rsidR="00AB4832" w:rsidRDefault="00CF00E7"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Kurumun bütçe performansını izlemeye ve değerlendirmeye ilişkin uygulamalar bulunmaktadır.</w:t>
      </w:r>
    </w:p>
    <w:p w14:paraId="14CC981E" w14:textId="77777777" w:rsidR="00270568" w:rsidRPr="00952169" w:rsidRDefault="00270568" w:rsidP="00E919E2">
      <w:pPr>
        <w:spacing w:before="240"/>
        <w:ind w:left="-284"/>
        <w:jc w:val="both"/>
        <w:rPr>
          <w:rFonts w:ascii="Times New Roman" w:hAnsi="Times New Roman" w:cs="Times New Roman"/>
          <w:sz w:val="24"/>
          <w:szCs w:val="24"/>
        </w:rPr>
      </w:pPr>
    </w:p>
    <w:p w14:paraId="47A49756" w14:textId="77777777" w:rsidR="00603839" w:rsidRPr="00952169" w:rsidRDefault="00603839" w:rsidP="00E919E2">
      <w:pPr>
        <w:pStyle w:val="ListeParagraf"/>
        <w:numPr>
          <w:ilvl w:val="0"/>
          <w:numId w:val="2"/>
        </w:numPr>
        <w:spacing w:before="240"/>
        <w:ind w:left="-284"/>
        <w:jc w:val="center"/>
        <w:rPr>
          <w:rFonts w:ascii="Times New Roman" w:hAnsi="Times New Roman" w:cs="Times New Roman"/>
          <w:b/>
          <w:sz w:val="32"/>
          <w:szCs w:val="32"/>
        </w:rPr>
      </w:pPr>
      <w:r w:rsidRPr="00952169">
        <w:rPr>
          <w:rFonts w:ascii="Times New Roman" w:hAnsi="Times New Roman" w:cs="Times New Roman"/>
          <w:b/>
          <w:sz w:val="32"/>
          <w:szCs w:val="32"/>
        </w:rPr>
        <w:t>TOPLUMSAL KATKI</w:t>
      </w:r>
    </w:p>
    <w:p w14:paraId="104E91A4" w14:textId="77777777" w:rsidR="00603839" w:rsidRPr="003E5830" w:rsidRDefault="00603839" w:rsidP="00E919E2">
      <w:pPr>
        <w:spacing w:before="240"/>
        <w:ind w:left="-284"/>
        <w:jc w:val="both"/>
        <w:rPr>
          <w:rFonts w:ascii="Times New Roman" w:hAnsi="Times New Roman" w:cs="Times New Roman"/>
          <w:b/>
          <w:sz w:val="28"/>
          <w:szCs w:val="28"/>
        </w:rPr>
      </w:pPr>
      <w:r w:rsidRPr="003E5830">
        <w:rPr>
          <w:rFonts w:ascii="Times New Roman" w:hAnsi="Times New Roman" w:cs="Times New Roman"/>
          <w:b/>
          <w:sz w:val="28"/>
          <w:szCs w:val="28"/>
        </w:rPr>
        <w:t>D.1. Toplumsal Katkı Stratejisi</w:t>
      </w:r>
    </w:p>
    <w:p w14:paraId="3135FA6D" w14:textId="77777777" w:rsidR="00F66C07" w:rsidRPr="00952169" w:rsidRDefault="00F66C07"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Kastamonu Üniversitesi Araç Rafet Vergili Meslek Yüksekokulu, birimindeki programların hizmet ettiği sektörlerin ihtiyaçlarını karşılayacak nitelikli insan gücü yetiştirmeyi, diploma eğitiminin yanı sıra sertifika eğitimi vermeyi hedeflemektedir.</w:t>
      </w:r>
    </w:p>
    <w:p w14:paraId="7ED4E3C3" w14:textId="6B0C7FB1" w:rsidR="003745DC" w:rsidRPr="00952169" w:rsidRDefault="003745DC"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Kastamonu Üniversitesi Araç Rafet Vergili Meslek </w:t>
      </w:r>
      <w:r w:rsidR="00CB42A3" w:rsidRPr="00952169">
        <w:rPr>
          <w:rFonts w:ascii="Times New Roman" w:hAnsi="Times New Roman" w:cs="Times New Roman"/>
          <w:sz w:val="24"/>
          <w:szCs w:val="24"/>
        </w:rPr>
        <w:t>Yüksekokulu’nda öğrencilere</w:t>
      </w:r>
      <w:r w:rsidRPr="00952169">
        <w:rPr>
          <w:rFonts w:ascii="Times New Roman" w:hAnsi="Times New Roman" w:cs="Times New Roman"/>
          <w:sz w:val="24"/>
          <w:szCs w:val="24"/>
        </w:rPr>
        <w:t xml:space="preserve"> kişisel gelişimleri yönünden farkındalık kazandırmak, insani değerleri de gözetecek davranışlar edinmelerini sağlamak ve bu suretle topluma katkı sunmak amacıyla </w:t>
      </w:r>
      <w:proofErr w:type="gramStart"/>
      <w:r w:rsidRPr="00952169">
        <w:rPr>
          <w:rFonts w:ascii="Times New Roman" w:hAnsi="Times New Roman" w:cs="Times New Roman"/>
          <w:sz w:val="24"/>
          <w:szCs w:val="24"/>
        </w:rPr>
        <w:t>eğitim  programı</w:t>
      </w:r>
      <w:proofErr w:type="gramEnd"/>
      <w:r w:rsidRPr="00952169">
        <w:rPr>
          <w:rFonts w:ascii="Times New Roman" w:hAnsi="Times New Roman" w:cs="Times New Roman"/>
          <w:sz w:val="24"/>
          <w:szCs w:val="24"/>
        </w:rPr>
        <w:t xml:space="preserve"> düzenlenmesine önem verilmektedir.</w:t>
      </w:r>
    </w:p>
    <w:p w14:paraId="4832AA92" w14:textId="77777777" w:rsidR="003745DC" w:rsidRPr="00952169" w:rsidRDefault="003745DC" w:rsidP="00E919E2">
      <w:pPr>
        <w:spacing w:before="240"/>
        <w:ind w:left="-284"/>
        <w:jc w:val="both"/>
        <w:rPr>
          <w:rFonts w:ascii="Times New Roman" w:hAnsi="Times New Roman" w:cs="Times New Roman"/>
          <w:sz w:val="24"/>
          <w:szCs w:val="24"/>
        </w:rPr>
      </w:pPr>
      <w:proofErr w:type="gramStart"/>
      <w:r w:rsidRPr="00952169">
        <w:rPr>
          <w:rFonts w:ascii="Times New Roman" w:hAnsi="Times New Roman" w:cs="Times New Roman"/>
          <w:sz w:val="24"/>
          <w:szCs w:val="24"/>
        </w:rPr>
        <w:t>Yüksek okulumuz</w:t>
      </w:r>
      <w:proofErr w:type="gramEnd"/>
      <w:r w:rsidRPr="00952169">
        <w:rPr>
          <w:rFonts w:ascii="Times New Roman" w:hAnsi="Times New Roman" w:cs="Times New Roman"/>
          <w:sz w:val="24"/>
          <w:szCs w:val="24"/>
        </w:rPr>
        <w:t xml:space="preserve"> gelişen bilime ayak uydurmak ve bilimsel etkileşimi sağlamak amacıyla üniversiteye bağlı akademisyenler ile diğer kamu kuruluşları arasında bilgi alışverişini teşvik etmektedir.</w:t>
      </w:r>
    </w:p>
    <w:p w14:paraId="5AC69142" w14:textId="77777777" w:rsidR="003745DC" w:rsidRPr="00952169" w:rsidRDefault="003745DC"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Çevreye ve topluma duyarlı bireyler yetiştirmek ve doğanın korunmasını sağlama </w:t>
      </w:r>
      <w:proofErr w:type="gramStart"/>
      <w:r w:rsidRPr="00952169">
        <w:rPr>
          <w:rFonts w:ascii="Times New Roman" w:hAnsi="Times New Roman" w:cs="Times New Roman"/>
          <w:sz w:val="24"/>
          <w:szCs w:val="24"/>
        </w:rPr>
        <w:t>motivasyonu</w:t>
      </w:r>
      <w:proofErr w:type="gramEnd"/>
      <w:r w:rsidRPr="00952169">
        <w:rPr>
          <w:rFonts w:ascii="Times New Roman" w:hAnsi="Times New Roman" w:cs="Times New Roman"/>
          <w:sz w:val="24"/>
          <w:szCs w:val="24"/>
        </w:rPr>
        <w:t xml:space="preserve"> kazandırmak okulumuzun misyonudur.</w:t>
      </w:r>
    </w:p>
    <w:p w14:paraId="0EBF723D" w14:textId="77777777" w:rsidR="00603839" w:rsidRPr="003E5830" w:rsidRDefault="0060383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D.1.1. Toplumsal katkı politikası, hedefleri ve stratejisi</w:t>
      </w:r>
    </w:p>
    <w:p w14:paraId="618E38CB" w14:textId="77777777" w:rsidR="00D956D6" w:rsidRPr="00952169" w:rsidRDefault="00D956D6"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Kurumun toplumsal katkı faaliyetlerinde izleyeceği ilkeleri, öncelikleri ve kaynaklarını yönetmedeki tercihlerini ifade eden toplumsal katkı politikası, hedefleri ve stratejisi bulunmaktadır. Ancak bunları hayata geçirmek üzere mekanizmalar veya uygulamalar bulunmamaktadır</w:t>
      </w:r>
    </w:p>
    <w:p w14:paraId="2825AB26" w14:textId="77777777" w:rsidR="00603839" w:rsidRPr="003E5830" w:rsidRDefault="0060383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 xml:space="preserve">D.1.2. Toplumsal katkı süreçlerinin yönetimi ve </w:t>
      </w:r>
      <w:proofErr w:type="spellStart"/>
      <w:r w:rsidRPr="003E5830">
        <w:rPr>
          <w:rFonts w:ascii="Times New Roman" w:hAnsi="Times New Roman" w:cs="Times New Roman"/>
          <w:b/>
          <w:i/>
          <w:sz w:val="24"/>
          <w:szCs w:val="24"/>
        </w:rPr>
        <w:t>organizasyonel</w:t>
      </w:r>
      <w:proofErr w:type="spellEnd"/>
      <w:r w:rsidRPr="003E5830">
        <w:rPr>
          <w:rFonts w:ascii="Times New Roman" w:hAnsi="Times New Roman" w:cs="Times New Roman"/>
          <w:b/>
          <w:i/>
          <w:sz w:val="24"/>
          <w:szCs w:val="24"/>
        </w:rPr>
        <w:t xml:space="preserve"> yapısı</w:t>
      </w:r>
    </w:p>
    <w:p w14:paraId="48239DC2" w14:textId="562213EE" w:rsidR="00D956D6" w:rsidRDefault="00D956D6"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Kurumda toplumsal katkı süreçlerinin yönetimi ve </w:t>
      </w:r>
      <w:proofErr w:type="spellStart"/>
      <w:r w:rsidRPr="00952169">
        <w:rPr>
          <w:rFonts w:ascii="Times New Roman" w:hAnsi="Times New Roman" w:cs="Times New Roman"/>
          <w:sz w:val="24"/>
          <w:szCs w:val="24"/>
        </w:rPr>
        <w:t>organizasyonel</w:t>
      </w:r>
      <w:proofErr w:type="spellEnd"/>
      <w:r w:rsidRPr="00952169">
        <w:rPr>
          <w:rFonts w:ascii="Times New Roman" w:hAnsi="Times New Roman" w:cs="Times New Roman"/>
          <w:sz w:val="24"/>
          <w:szCs w:val="24"/>
        </w:rPr>
        <w:t xml:space="preserve"> yapılanması Kurumsal tercihler yönünde ve tüm alanları kapsayıcı şekilde uygulamaya konularak bazı sonuçlar elde edilmiştir.</w:t>
      </w:r>
    </w:p>
    <w:p w14:paraId="746373FD" w14:textId="77777777" w:rsidR="00270568" w:rsidRPr="00952169" w:rsidRDefault="00270568" w:rsidP="00E919E2">
      <w:pPr>
        <w:spacing w:before="240"/>
        <w:ind w:left="-284"/>
        <w:jc w:val="both"/>
        <w:rPr>
          <w:rFonts w:ascii="Times New Roman" w:hAnsi="Times New Roman" w:cs="Times New Roman"/>
          <w:sz w:val="24"/>
          <w:szCs w:val="24"/>
        </w:rPr>
      </w:pPr>
    </w:p>
    <w:p w14:paraId="1967E3DC" w14:textId="77777777" w:rsidR="003745DC" w:rsidRPr="003E5830" w:rsidRDefault="00603839" w:rsidP="00E919E2">
      <w:pPr>
        <w:spacing w:before="240"/>
        <w:ind w:left="-284"/>
        <w:jc w:val="both"/>
        <w:rPr>
          <w:rFonts w:ascii="Times New Roman" w:hAnsi="Times New Roman" w:cs="Times New Roman"/>
          <w:b/>
          <w:sz w:val="28"/>
          <w:szCs w:val="28"/>
        </w:rPr>
      </w:pPr>
      <w:r w:rsidRPr="003E5830">
        <w:rPr>
          <w:rFonts w:ascii="Times New Roman" w:hAnsi="Times New Roman" w:cs="Times New Roman"/>
          <w:b/>
          <w:sz w:val="28"/>
          <w:szCs w:val="28"/>
        </w:rPr>
        <w:t>D.2. Toplumsal Katkı Kaynakları</w:t>
      </w:r>
    </w:p>
    <w:p w14:paraId="419D343B" w14:textId="2B18538D" w:rsidR="00F66C07" w:rsidRPr="00952169" w:rsidRDefault="00F66C07"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Sertifika programı düzenleneceği zaman okul </w:t>
      </w:r>
      <w:r w:rsidR="00CB42A3" w:rsidRPr="00952169">
        <w:rPr>
          <w:rFonts w:ascii="Times New Roman" w:hAnsi="Times New Roman" w:cs="Times New Roman"/>
          <w:sz w:val="24"/>
          <w:szCs w:val="24"/>
        </w:rPr>
        <w:t>yönetimi, eğitim</w:t>
      </w:r>
      <w:r w:rsidRPr="00952169">
        <w:rPr>
          <w:rFonts w:ascii="Times New Roman" w:hAnsi="Times New Roman" w:cs="Times New Roman"/>
          <w:sz w:val="24"/>
          <w:szCs w:val="24"/>
        </w:rPr>
        <w:t xml:space="preserve"> ve danışmanlık birimlerinden eğitim hizmeti almak için anlaşma yapmaktadır.</w:t>
      </w:r>
    </w:p>
    <w:p w14:paraId="46E995F2" w14:textId="77777777" w:rsidR="00F66C07" w:rsidRPr="00952169" w:rsidRDefault="00F66C07"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lastRenderedPageBreak/>
        <w:t>Aynı zamanda üniversitemiz ile KOSGEB arasında yapılan anlaşma uyarınca girişimcilik dersinden başarılı olan öğrencilere yönelik sertifika belgesi düzenlenmektedir.</w:t>
      </w:r>
    </w:p>
    <w:p w14:paraId="0A2A4EF1" w14:textId="77777777" w:rsidR="003745DC" w:rsidRPr="00952169" w:rsidRDefault="003745DC"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Okul bünyesinde bulunan akademik personel tarafından eğitimler verilmektedir.</w:t>
      </w:r>
    </w:p>
    <w:p w14:paraId="142327DB" w14:textId="77777777" w:rsidR="003745DC" w:rsidRPr="00952169" w:rsidRDefault="003745DC"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Okul bünyesinde bulunan akademisyenlerin teklifi ve önerisi dikkate alınarak ilgili kurumlarla görüşülmektedir.</w:t>
      </w:r>
    </w:p>
    <w:p w14:paraId="23BCA7CB" w14:textId="68D4AD1D" w:rsidR="003745DC" w:rsidRDefault="003745DC"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Kaymakamlık, valilik </w:t>
      </w:r>
      <w:r w:rsidR="00CB42A3" w:rsidRPr="00952169">
        <w:rPr>
          <w:rFonts w:ascii="Times New Roman" w:hAnsi="Times New Roman" w:cs="Times New Roman"/>
          <w:sz w:val="24"/>
          <w:szCs w:val="24"/>
        </w:rPr>
        <w:t>ve ilgili</w:t>
      </w:r>
      <w:r w:rsidRPr="00952169">
        <w:rPr>
          <w:rFonts w:ascii="Times New Roman" w:hAnsi="Times New Roman" w:cs="Times New Roman"/>
          <w:sz w:val="24"/>
          <w:szCs w:val="24"/>
        </w:rPr>
        <w:t xml:space="preserve"> bakanlıklar tarafından düzenlenen toplum yararına olan faaliyetlerin öğrencilere duyurulması okul yönetimi tarafından gerek sözel olarak gerekse poster, afiş ve ilanlarla sağlanmaktadır ve öğrencilerin yardım faaliyetlerine katılması okul yönetimi tarafından teşvik edilmektedir.</w:t>
      </w:r>
    </w:p>
    <w:p w14:paraId="177DE92C" w14:textId="77777777" w:rsidR="00603839" w:rsidRPr="003E5830" w:rsidRDefault="0060383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D.2.1. Kaynaklar</w:t>
      </w:r>
    </w:p>
    <w:p w14:paraId="5466E8F7" w14:textId="2665ABA5" w:rsidR="00D956D6" w:rsidRDefault="00087FCF"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Kurumun toplumsal katkı faaliyetlerini sürdürebilmek için uygun nitelik ve nicelikte fiziki, teknik ve mali kaynaklar birimler arası denge gözetilerek sağlanmaktadır.</w:t>
      </w:r>
    </w:p>
    <w:p w14:paraId="2576A0CD" w14:textId="77777777" w:rsidR="00270568" w:rsidRPr="00952169" w:rsidRDefault="00270568" w:rsidP="00E919E2">
      <w:pPr>
        <w:spacing w:before="240"/>
        <w:ind w:left="-284"/>
        <w:jc w:val="both"/>
        <w:rPr>
          <w:rFonts w:ascii="Times New Roman" w:hAnsi="Times New Roman" w:cs="Times New Roman"/>
          <w:sz w:val="24"/>
          <w:szCs w:val="24"/>
        </w:rPr>
      </w:pPr>
    </w:p>
    <w:p w14:paraId="0B043D7A" w14:textId="77777777" w:rsidR="00603839" w:rsidRPr="003E5830" w:rsidRDefault="00C77606" w:rsidP="00E919E2">
      <w:pPr>
        <w:spacing w:before="240"/>
        <w:ind w:left="-284"/>
        <w:jc w:val="both"/>
        <w:rPr>
          <w:rFonts w:ascii="Times New Roman" w:hAnsi="Times New Roman" w:cs="Times New Roman"/>
          <w:b/>
          <w:sz w:val="28"/>
          <w:szCs w:val="28"/>
        </w:rPr>
      </w:pPr>
      <w:r w:rsidRPr="003E5830">
        <w:rPr>
          <w:rFonts w:ascii="Times New Roman" w:hAnsi="Times New Roman" w:cs="Times New Roman"/>
          <w:b/>
          <w:sz w:val="28"/>
          <w:szCs w:val="28"/>
        </w:rPr>
        <w:t>D.3. Toplumsal Katkı Performansı</w:t>
      </w:r>
    </w:p>
    <w:p w14:paraId="3CB71A75" w14:textId="77777777" w:rsidR="00F66C07" w:rsidRPr="00952169" w:rsidRDefault="00F66C07"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 xml:space="preserve">Meslek </w:t>
      </w:r>
      <w:proofErr w:type="gramStart"/>
      <w:r w:rsidRPr="00952169">
        <w:rPr>
          <w:rFonts w:ascii="Times New Roman" w:hAnsi="Times New Roman" w:cs="Times New Roman"/>
          <w:sz w:val="24"/>
          <w:szCs w:val="24"/>
        </w:rPr>
        <w:t>yüksek okulumuzda</w:t>
      </w:r>
      <w:proofErr w:type="gramEnd"/>
      <w:r w:rsidRPr="00952169">
        <w:rPr>
          <w:rFonts w:ascii="Times New Roman" w:hAnsi="Times New Roman" w:cs="Times New Roman"/>
          <w:sz w:val="24"/>
          <w:szCs w:val="24"/>
        </w:rPr>
        <w:t xml:space="preserve"> iş sağlığı ve güvenliği sertifika eğitimi ve girişimcilik sertifika eğitimi düzenlenmektedir.</w:t>
      </w:r>
    </w:p>
    <w:p w14:paraId="577EC9A1" w14:textId="4D3A58B2" w:rsidR="003745DC" w:rsidRPr="00952169" w:rsidRDefault="00270568" w:rsidP="00E919E2">
      <w:pPr>
        <w:spacing w:before="240"/>
        <w:ind w:left="-284"/>
        <w:jc w:val="both"/>
        <w:rPr>
          <w:rFonts w:ascii="Times New Roman" w:hAnsi="Times New Roman" w:cs="Times New Roman"/>
          <w:sz w:val="24"/>
          <w:szCs w:val="24"/>
        </w:rPr>
      </w:pPr>
      <w:proofErr w:type="gramStart"/>
      <w:r>
        <w:rPr>
          <w:rFonts w:ascii="Times New Roman" w:hAnsi="Times New Roman" w:cs="Times New Roman"/>
          <w:sz w:val="24"/>
          <w:szCs w:val="24"/>
        </w:rPr>
        <w:t>Yüksek okulumuzda</w:t>
      </w:r>
      <w:proofErr w:type="gramEnd"/>
      <w:r>
        <w:rPr>
          <w:rFonts w:ascii="Times New Roman" w:hAnsi="Times New Roman" w:cs="Times New Roman"/>
          <w:sz w:val="24"/>
          <w:szCs w:val="24"/>
        </w:rPr>
        <w:t xml:space="preserve"> bu amaçla ‘</w:t>
      </w:r>
      <w:r w:rsidR="000E1282" w:rsidRPr="00952169">
        <w:rPr>
          <w:rFonts w:ascii="Times New Roman" w:hAnsi="Times New Roman" w:cs="Times New Roman"/>
          <w:sz w:val="24"/>
          <w:szCs w:val="24"/>
        </w:rPr>
        <w:t>Meslek etiği, Hast</w:t>
      </w:r>
      <w:r>
        <w:rPr>
          <w:rFonts w:ascii="Times New Roman" w:hAnsi="Times New Roman" w:cs="Times New Roman"/>
          <w:sz w:val="24"/>
          <w:szCs w:val="24"/>
        </w:rPr>
        <w:t xml:space="preserve">a hakları ve Madde bağımlılığı’ </w:t>
      </w:r>
      <w:r w:rsidR="000E1282" w:rsidRPr="00952169">
        <w:rPr>
          <w:rFonts w:ascii="Times New Roman" w:hAnsi="Times New Roman" w:cs="Times New Roman"/>
          <w:sz w:val="24"/>
          <w:szCs w:val="24"/>
        </w:rPr>
        <w:t>dersleri verilmektedir.</w:t>
      </w:r>
    </w:p>
    <w:p w14:paraId="3609F823" w14:textId="77777777" w:rsidR="00D448B5" w:rsidRPr="00952169" w:rsidRDefault="00D448B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Araç Rafet Vergili Meslek Yüksekokulu akademisyenleri ile kamu ya da teknolojik araştırma yapan kurumlardaki araştırmacılar arasında fikir alışverişinde bulunulması amaçlanmaktadır.</w:t>
      </w:r>
    </w:p>
    <w:p w14:paraId="3781179B" w14:textId="77777777" w:rsidR="00D448B5" w:rsidRPr="00952169" w:rsidRDefault="00D448B5"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Öğrencilerimizin doğaya saygılı bireyler olmasını sağlamak amacıyla çeşitli etkinliklere katılmaları teşvik edilmektedir. Yardıma muhtaç ve güçsüz insanlara karşı duyarlı öğrenciler yetiştirilmesi amaçlanmaktadır.</w:t>
      </w:r>
    </w:p>
    <w:p w14:paraId="6E735452" w14:textId="77777777" w:rsidR="00C77606" w:rsidRPr="003E5830" w:rsidRDefault="004213CC"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D.3.1.Toplumsal katkı performansının izlenmesi ve iyileştirilmesi</w:t>
      </w:r>
    </w:p>
    <w:p w14:paraId="5976C4C6" w14:textId="7B36274C" w:rsidR="003E5830" w:rsidRDefault="007E2FFD" w:rsidP="00E919E2">
      <w:pPr>
        <w:spacing w:before="240"/>
        <w:ind w:left="-284"/>
        <w:jc w:val="both"/>
        <w:rPr>
          <w:rFonts w:ascii="Times New Roman" w:hAnsi="Times New Roman" w:cs="Times New Roman"/>
          <w:sz w:val="24"/>
          <w:szCs w:val="24"/>
        </w:rPr>
      </w:pPr>
      <w:r w:rsidRPr="00952169">
        <w:rPr>
          <w:rFonts w:ascii="Times New Roman" w:hAnsi="Times New Roman" w:cs="Times New Roman"/>
          <w:sz w:val="24"/>
          <w:szCs w:val="24"/>
        </w:rPr>
        <w:t>Kurumda toplumsal katkı performansının izlenmesine ve iyileştirilmesine yönelik uygulamalar tüm alanları ve birimleri kapsar şekilde yürütülmektedir</w:t>
      </w:r>
      <w:r w:rsidR="003E5830">
        <w:rPr>
          <w:rFonts w:ascii="Times New Roman" w:hAnsi="Times New Roman" w:cs="Times New Roman"/>
          <w:sz w:val="24"/>
          <w:szCs w:val="24"/>
        </w:rPr>
        <w:t>.</w:t>
      </w:r>
    </w:p>
    <w:p w14:paraId="610CCA46" w14:textId="77777777" w:rsidR="00AB312C" w:rsidRPr="00952169" w:rsidRDefault="00AB312C" w:rsidP="00AB312C">
      <w:pPr>
        <w:spacing w:before="240"/>
        <w:ind w:left="-284"/>
        <w:jc w:val="both"/>
        <w:rPr>
          <w:rFonts w:ascii="Times New Roman" w:hAnsi="Times New Roman" w:cs="Times New Roman"/>
          <w:sz w:val="24"/>
          <w:szCs w:val="24"/>
        </w:rPr>
      </w:pPr>
      <w:r>
        <w:rPr>
          <w:rFonts w:ascii="Times New Roman" w:hAnsi="Times New Roman" w:cs="Times New Roman"/>
          <w:sz w:val="24"/>
          <w:szCs w:val="24"/>
        </w:rPr>
        <w:t>Birimimizde yürütülen çalışmaların toplumsal farkındalık yaratması ve kamuoyu ile paylaşılmasında önemli bir unsur olan görsel medya ile protokoller gerçekleştirilmektedir. Bu kapsamda TRT Belgesel kanalı ile hazırlanan protokol ile “Kurt” belgeselinin yapımı için kurumumuz öğretim elemanları bilimsel danışmanlık görevini üstlenmiştir.</w:t>
      </w:r>
    </w:p>
    <w:p w14:paraId="678E818C" w14:textId="526976EF" w:rsidR="00AB312C" w:rsidRDefault="00AB312C" w:rsidP="00E919E2">
      <w:pPr>
        <w:spacing w:before="240"/>
        <w:ind w:left="-284"/>
        <w:jc w:val="both"/>
        <w:rPr>
          <w:rFonts w:ascii="Times New Roman" w:hAnsi="Times New Roman" w:cs="Times New Roman"/>
          <w:sz w:val="24"/>
          <w:szCs w:val="24"/>
        </w:rPr>
      </w:pPr>
    </w:p>
    <w:p w14:paraId="33049999" w14:textId="52855634" w:rsidR="00270568" w:rsidRDefault="00270568" w:rsidP="00E919E2">
      <w:pPr>
        <w:spacing w:before="240"/>
        <w:ind w:left="-284"/>
        <w:jc w:val="both"/>
        <w:rPr>
          <w:rFonts w:ascii="Times New Roman" w:hAnsi="Times New Roman" w:cs="Times New Roman"/>
          <w:sz w:val="24"/>
          <w:szCs w:val="24"/>
        </w:rPr>
      </w:pPr>
    </w:p>
    <w:p w14:paraId="6048D7A3" w14:textId="77777777" w:rsidR="00270568" w:rsidRDefault="00270568" w:rsidP="00E919E2">
      <w:pPr>
        <w:spacing w:before="240"/>
        <w:ind w:left="-284"/>
        <w:jc w:val="both"/>
        <w:rPr>
          <w:rFonts w:ascii="Times New Roman" w:hAnsi="Times New Roman" w:cs="Times New Roman"/>
          <w:sz w:val="24"/>
          <w:szCs w:val="24"/>
        </w:rPr>
      </w:pPr>
    </w:p>
    <w:p w14:paraId="3C67CADA" w14:textId="77777777" w:rsidR="003E5830" w:rsidRPr="003E5830" w:rsidRDefault="003E5830"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sz w:val="24"/>
          <w:szCs w:val="24"/>
        </w:rPr>
        <w:lastRenderedPageBreak/>
        <w:t>Kanıtlar</w:t>
      </w:r>
    </w:p>
    <w:p w14:paraId="74DDEEC0" w14:textId="77777777" w:rsidR="00D448B5" w:rsidRPr="003E5830" w:rsidRDefault="004A7487" w:rsidP="00E919E2">
      <w:pPr>
        <w:spacing w:before="240"/>
        <w:ind w:left="-284"/>
        <w:jc w:val="both"/>
        <w:rPr>
          <w:rFonts w:ascii="Times New Roman" w:hAnsi="Times New Roman" w:cs="Times New Roman"/>
          <w:sz w:val="24"/>
          <w:szCs w:val="24"/>
        </w:rPr>
      </w:pPr>
      <w:hyperlink r:id="rId23" w:history="1">
        <w:r w:rsidR="00D448B5" w:rsidRPr="003E5830">
          <w:rPr>
            <w:rStyle w:val="Kpr"/>
            <w:rFonts w:ascii="Times New Roman" w:hAnsi="Times New Roman" w:cs="Times New Roman"/>
            <w:sz w:val="24"/>
            <w:szCs w:val="24"/>
          </w:rPr>
          <w:t>http://gumusosgb.com/isg-egitimi</w:t>
        </w:r>
      </w:hyperlink>
    </w:p>
    <w:p w14:paraId="011D28A0" w14:textId="77777777" w:rsidR="00D448B5" w:rsidRPr="003E5830" w:rsidRDefault="004A7487" w:rsidP="00E919E2">
      <w:pPr>
        <w:spacing w:before="240"/>
        <w:ind w:left="-284"/>
        <w:jc w:val="both"/>
        <w:rPr>
          <w:rFonts w:ascii="Times New Roman" w:hAnsi="Times New Roman" w:cs="Times New Roman"/>
          <w:sz w:val="24"/>
          <w:szCs w:val="24"/>
        </w:rPr>
      </w:pPr>
      <w:hyperlink r:id="rId24" w:history="1">
        <w:r w:rsidR="00D448B5" w:rsidRPr="003E5830">
          <w:rPr>
            <w:rStyle w:val="Kpr"/>
            <w:rFonts w:ascii="Times New Roman" w:hAnsi="Times New Roman" w:cs="Times New Roman"/>
            <w:sz w:val="24"/>
            <w:szCs w:val="24"/>
          </w:rPr>
          <w:t>https://www.kastamonu.edu.tr/index.php/tr/koordinatorlukler/paguk/362-makale-paguk-ulusaldestekler-kosgeb-tr</w:t>
        </w:r>
      </w:hyperlink>
    </w:p>
    <w:p w14:paraId="56AC32C1" w14:textId="77777777" w:rsidR="00D448B5" w:rsidRPr="003E5830" w:rsidRDefault="004A7487" w:rsidP="00E919E2">
      <w:pPr>
        <w:spacing w:before="240"/>
        <w:ind w:left="-284"/>
        <w:jc w:val="both"/>
        <w:rPr>
          <w:rFonts w:ascii="Times New Roman" w:hAnsi="Times New Roman" w:cs="Times New Roman"/>
          <w:sz w:val="24"/>
          <w:szCs w:val="24"/>
        </w:rPr>
      </w:pPr>
      <w:hyperlink r:id="rId25" w:history="1">
        <w:r w:rsidR="00D448B5" w:rsidRPr="003E5830">
          <w:rPr>
            <w:rStyle w:val="Kpr"/>
            <w:rFonts w:ascii="Times New Roman" w:hAnsi="Times New Roman" w:cs="Times New Roman"/>
            <w:sz w:val="24"/>
            <w:szCs w:val="24"/>
          </w:rPr>
          <w:t>https://arac.kastamonu.edu.tr/index.php/tr/tibbi-tanitim-ve-pazarlama/ders-icerikleri</w:t>
        </w:r>
      </w:hyperlink>
    </w:p>
    <w:p w14:paraId="2723EB89" w14:textId="77777777" w:rsidR="00D448B5" w:rsidRPr="003E5830" w:rsidRDefault="004A7487" w:rsidP="00E919E2">
      <w:pPr>
        <w:spacing w:before="240"/>
        <w:ind w:left="-284"/>
        <w:jc w:val="both"/>
        <w:rPr>
          <w:rFonts w:ascii="Times New Roman" w:hAnsi="Times New Roman" w:cs="Times New Roman"/>
          <w:sz w:val="24"/>
          <w:szCs w:val="24"/>
        </w:rPr>
      </w:pPr>
      <w:hyperlink r:id="rId26" w:history="1">
        <w:r w:rsidR="00D448B5" w:rsidRPr="003E5830">
          <w:rPr>
            <w:rStyle w:val="Kpr"/>
            <w:rFonts w:ascii="Times New Roman" w:hAnsi="Times New Roman" w:cs="Times New Roman"/>
            <w:sz w:val="24"/>
            <w:szCs w:val="24"/>
          </w:rPr>
          <w:t>https://arac.kastamonu.edu.tr/index.php/tr/tibbi-dokumantasyon-ve-sekreterlik/ders-icerikleri</w:t>
        </w:r>
      </w:hyperlink>
    </w:p>
    <w:p w14:paraId="280FA869" w14:textId="77777777" w:rsidR="00D448B5" w:rsidRPr="003E5830" w:rsidRDefault="004A7487" w:rsidP="00E919E2">
      <w:pPr>
        <w:spacing w:before="240"/>
        <w:ind w:left="-284"/>
        <w:jc w:val="both"/>
        <w:rPr>
          <w:rFonts w:ascii="Times New Roman" w:hAnsi="Times New Roman" w:cs="Times New Roman"/>
          <w:sz w:val="24"/>
          <w:szCs w:val="24"/>
        </w:rPr>
      </w:pPr>
      <w:hyperlink r:id="rId27" w:history="1">
        <w:r w:rsidR="00D448B5" w:rsidRPr="003E5830">
          <w:rPr>
            <w:rStyle w:val="Kpr"/>
            <w:rFonts w:ascii="Times New Roman" w:hAnsi="Times New Roman" w:cs="Times New Roman"/>
            <w:sz w:val="24"/>
            <w:szCs w:val="24"/>
          </w:rPr>
          <w:t>https://arac.kastamonu.edu.tr/index.php/tr/bilgi-sistemleri/haberler-tr/3155-yuksekokulumuz-ile-arac-ilce-milli-egitimi-mudurlugu-arasinda-is-birligi-protokolu-imzalandi</w:t>
        </w:r>
      </w:hyperlink>
    </w:p>
    <w:p w14:paraId="7BBC7C1D" w14:textId="77777777" w:rsidR="00D448B5" w:rsidRPr="003E5830" w:rsidRDefault="004A7487" w:rsidP="00E919E2">
      <w:pPr>
        <w:spacing w:before="240"/>
        <w:ind w:left="-284"/>
        <w:jc w:val="both"/>
        <w:rPr>
          <w:rFonts w:ascii="Times New Roman" w:hAnsi="Times New Roman" w:cs="Times New Roman"/>
          <w:sz w:val="24"/>
          <w:szCs w:val="24"/>
        </w:rPr>
      </w:pPr>
      <w:hyperlink r:id="rId28" w:history="1">
        <w:r w:rsidR="00D448B5" w:rsidRPr="003E5830">
          <w:rPr>
            <w:rStyle w:val="Kpr"/>
            <w:rFonts w:ascii="Times New Roman" w:hAnsi="Times New Roman" w:cs="Times New Roman"/>
            <w:sz w:val="24"/>
            <w:szCs w:val="24"/>
          </w:rPr>
          <w:t>https://arac.kastamonu.edu.tr/index.php/tr/bilgi-sistemleri/haberler-tr/3149-gelecege-nefes-fidan-dikme-etkinligi-gerceklestirildi</w:t>
        </w:r>
      </w:hyperlink>
    </w:p>
    <w:p w14:paraId="08F258AD" w14:textId="42B8C748" w:rsidR="00D448B5" w:rsidRDefault="004A7487" w:rsidP="00E919E2">
      <w:pPr>
        <w:spacing w:before="240"/>
        <w:ind w:left="-284"/>
        <w:jc w:val="both"/>
        <w:rPr>
          <w:rStyle w:val="Kpr"/>
          <w:rFonts w:ascii="Times New Roman" w:hAnsi="Times New Roman" w:cs="Times New Roman"/>
          <w:sz w:val="24"/>
          <w:szCs w:val="24"/>
        </w:rPr>
      </w:pPr>
      <w:hyperlink r:id="rId29" w:history="1">
        <w:r w:rsidR="00D448B5" w:rsidRPr="003E5830">
          <w:rPr>
            <w:rStyle w:val="Kpr"/>
            <w:rFonts w:ascii="Times New Roman" w:hAnsi="Times New Roman" w:cs="Times New Roman"/>
            <w:sz w:val="24"/>
            <w:szCs w:val="24"/>
          </w:rPr>
          <w:t>https://arac.kastamonu.edu.tr/index.php/tr/bilgi-sistemleri/haberler-tr/3121-yuksekokulumuz-ogrencilerinin-sosyal-sorumluluk-faaliyetler</w:t>
        </w:r>
      </w:hyperlink>
    </w:p>
    <w:p w14:paraId="4D2457DD" w14:textId="6F66B6BC" w:rsidR="00AB312C" w:rsidRDefault="00AB312C" w:rsidP="00E919E2">
      <w:pPr>
        <w:spacing w:before="240"/>
        <w:ind w:left="-284"/>
        <w:jc w:val="both"/>
        <w:rPr>
          <w:rStyle w:val="Kpr"/>
          <w:rFonts w:ascii="Times New Roman" w:hAnsi="Times New Roman" w:cs="Times New Roman"/>
          <w:sz w:val="24"/>
          <w:szCs w:val="24"/>
        </w:rPr>
      </w:pPr>
      <w:r>
        <w:rPr>
          <w:rStyle w:val="Kpr"/>
          <w:rFonts w:ascii="Times New Roman" w:hAnsi="Times New Roman" w:cs="Times New Roman"/>
          <w:sz w:val="24"/>
          <w:szCs w:val="24"/>
        </w:rPr>
        <w:t>Kurt Belgeseli</w:t>
      </w:r>
    </w:p>
    <w:p w14:paraId="527D3ECF" w14:textId="65471AE7" w:rsidR="00AB312C" w:rsidRDefault="00AB312C" w:rsidP="00E919E2">
      <w:pPr>
        <w:spacing w:before="240"/>
        <w:ind w:left="-284"/>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8193A5C" wp14:editId="49087A42">
            <wp:extent cx="5760720" cy="463804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1-30 at 10.47.5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638040"/>
                    </a:xfrm>
                    <a:prstGeom prst="rect">
                      <a:avLst/>
                    </a:prstGeom>
                  </pic:spPr>
                </pic:pic>
              </a:graphicData>
            </a:graphic>
          </wp:inline>
        </w:drawing>
      </w:r>
    </w:p>
    <w:p w14:paraId="73E00374" w14:textId="6A390D68" w:rsidR="00AB312C" w:rsidRDefault="00AB312C" w:rsidP="00E919E2">
      <w:pPr>
        <w:spacing w:before="240"/>
        <w:ind w:left="-284"/>
        <w:jc w:val="both"/>
        <w:rPr>
          <w:rFonts w:ascii="Times New Roman" w:hAnsi="Times New Roman" w:cs="Times New Roman"/>
          <w:sz w:val="24"/>
          <w:szCs w:val="24"/>
        </w:rPr>
      </w:pPr>
    </w:p>
    <w:p w14:paraId="29C4349C" w14:textId="4F051813" w:rsidR="00AB312C" w:rsidRDefault="00AB312C" w:rsidP="00E919E2">
      <w:pPr>
        <w:spacing w:before="240"/>
        <w:ind w:left="-284"/>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657D5F25" wp14:editId="7FDCA724">
            <wp:extent cx="5760720" cy="30988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1-30 at 10.47.2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098800"/>
                    </a:xfrm>
                    <a:prstGeom prst="rect">
                      <a:avLst/>
                    </a:prstGeom>
                  </pic:spPr>
                </pic:pic>
              </a:graphicData>
            </a:graphic>
          </wp:inline>
        </w:drawing>
      </w:r>
    </w:p>
    <w:p w14:paraId="11795E75" w14:textId="061FCD2D" w:rsidR="00AB312C" w:rsidRDefault="00AB312C" w:rsidP="00E919E2">
      <w:pPr>
        <w:spacing w:before="240"/>
        <w:ind w:left="-284"/>
        <w:jc w:val="both"/>
        <w:rPr>
          <w:rFonts w:ascii="Times New Roman" w:hAnsi="Times New Roman" w:cs="Times New Roman"/>
          <w:sz w:val="24"/>
          <w:szCs w:val="24"/>
        </w:rPr>
      </w:pPr>
    </w:p>
    <w:p w14:paraId="0D0EDC24" w14:textId="7E6CA0F8" w:rsidR="00AB312C" w:rsidRPr="003E5830" w:rsidRDefault="00AB312C" w:rsidP="00E919E2">
      <w:pPr>
        <w:spacing w:before="240"/>
        <w:ind w:left="-284"/>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86841FB" wp14:editId="432028C9">
            <wp:extent cx="5760720" cy="304101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1-30 at 10.47.1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041015"/>
                    </a:xfrm>
                    <a:prstGeom prst="rect">
                      <a:avLst/>
                    </a:prstGeom>
                  </pic:spPr>
                </pic:pic>
              </a:graphicData>
            </a:graphic>
          </wp:inline>
        </w:drawing>
      </w:r>
    </w:p>
    <w:p w14:paraId="5440AD4D" w14:textId="658584BE" w:rsidR="00EB1A9F" w:rsidRDefault="00D448B5" w:rsidP="00E919E2">
      <w:pPr>
        <w:spacing w:before="240"/>
        <w:ind w:left="-284"/>
        <w:jc w:val="both"/>
        <w:rPr>
          <w:rFonts w:ascii="Times New Roman" w:hAnsi="Times New Roman" w:cs="Times New Roman"/>
        </w:rPr>
      </w:pPr>
      <w:r w:rsidRPr="00952169">
        <w:rPr>
          <w:rFonts w:ascii="Times New Roman" w:hAnsi="Times New Roman" w:cs="Times New Roman"/>
          <w:noProof/>
          <w:lang w:eastAsia="tr-TR"/>
        </w:rPr>
        <w:lastRenderedPageBreak/>
        <w:drawing>
          <wp:inline distT="0" distB="0" distL="0" distR="0" wp14:anchorId="4A5B19D9" wp14:editId="23FB7060">
            <wp:extent cx="4748115" cy="3943350"/>
            <wp:effectExtent l="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3"/>
                    <a:stretch>
                      <a:fillRect/>
                    </a:stretch>
                  </pic:blipFill>
                  <pic:spPr>
                    <a:xfrm>
                      <a:off x="0" y="0"/>
                      <a:ext cx="4752568" cy="3947048"/>
                    </a:xfrm>
                    <a:prstGeom prst="rect">
                      <a:avLst/>
                    </a:prstGeom>
                  </pic:spPr>
                </pic:pic>
              </a:graphicData>
            </a:graphic>
          </wp:inline>
        </w:drawing>
      </w:r>
    </w:p>
    <w:p w14:paraId="4E4268E1" w14:textId="77777777" w:rsidR="00270568" w:rsidRPr="00E919E2" w:rsidRDefault="00270568" w:rsidP="00E919E2">
      <w:pPr>
        <w:spacing w:before="240"/>
        <w:ind w:left="-284"/>
        <w:jc w:val="both"/>
        <w:rPr>
          <w:rFonts w:ascii="Times New Roman" w:hAnsi="Times New Roman" w:cs="Times New Roman"/>
        </w:rPr>
      </w:pPr>
    </w:p>
    <w:p w14:paraId="5045559D" w14:textId="77777777" w:rsidR="00952169" w:rsidRPr="00933663" w:rsidRDefault="00952169" w:rsidP="00E919E2">
      <w:pPr>
        <w:pStyle w:val="ListeParagraf"/>
        <w:numPr>
          <w:ilvl w:val="0"/>
          <w:numId w:val="2"/>
        </w:numPr>
        <w:spacing w:before="240"/>
        <w:ind w:left="-284"/>
        <w:jc w:val="center"/>
        <w:rPr>
          <w:rFonts w:ascii="Times New Roman" w:hAnsi="Times New Roman" w:cs="Times New Roman"/>
          <w:b/>
          <w:sz w:val="32"/>
          <w:szCs w:val="32"/>
        </w:rPr>
      </w:pPr>
      <w:r w:rsidRPr="00933663">
        <w:rPr>
          <w:rFonts w:ascii="Times New Roman" w:hAnsi="Times New Roman" w:cs="Times New Roman"/>
          <w:b/>
          <w:sz w:val="32"/>
          <w:szCs w:val="32"/>
        </w:rPr>
        <w:t>YÖNETİM SİSTEMİ</w:t>
      </w:r>
    </w:p>
    <w:p w14:paraId="0EF23E6E" w14:textId="77777777" w:rsidR="00952169" w:rsidRPr="003E5830" w:rsidRDefault="00952169" w:rsidP="00E919E2">
      <w:pPr>
        <w:spacing w:before="240"/>
        <w:ind w:left="-284"/>
        <w:jc w:val="both"/>
        <w:rPr>
          <w:rFonts w:ascii="Times New Roman" w:hAnsi="Times New Roman" w:cs="Times New Roman"/>
          <w:b/>
          <w:sz w:val="28"/>
          <w:szCs w:val="28"/>
        </w:rPr>
      </w:pPr>
      <w:r w:rsidRPr="003E5830">
        <w:rPr>
          <w:rFonts w:ascii="Times New Roman" w:hAnsi="Times New Roman" w:cs="Times New Roman"/>
          <w:b/>
          <w:sz w:val="28"/>
          <w:szCs w:val="28"/>
        </w:rPr>
        <w:t>E.1. Yönetim ve İdari Birimlerin Yapısı</w:t>
      </w:r>
    </w:p>
    <w:p w14:paraId="7E51C5FE" w14:textId="77777777" w:rsidR="00952169" w:rsidRPr="003E5830" w:rsidRDefault="0095216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E.1.1. Yönetim Modeli ve İdari Yapı</w:t>
      </w:r>
    </w:p>
    <w:p w14:paraId="22259EC8" w14:textId="77777777" w:rsidR="00952169" w:rsidRPr="003E5830"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sz w:val="24"/>
          <w:szCs w:val="24"/>
        </w:rPr>
        <w:t>Yüksekokul yönetimi, tüm birimleri ve alanları kapsayan bir yönetim modeli ve idari yapılanma oluşturmuştur. Bu doğrultuda yönetişim ile ilgili mevcut uygulamalardan elde edilen bulgular sistematik olarak izlemekte, paydaşların görüşleri alınmakta ve izlem sonuçları paydaşlarla birlikte değerlendirilmektedir. Bu kapsamda elde edilen çıktılar değerlendirilerek uygun önlemler alınmakta ve ihtiyaçlar/talepler doğrultusunda gerekli güncellemeler gerçekleştirilmektedir.</w:t>
      </w:r>
    </w:p>
    <w:p w14:paraId="18491BBA" w14:textId="77777777" w:rsidR="00952169" w:rsidRPr="003E5830"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sz w:val="24"/>
          <w:szCs w:val="24"/>
        </w:rPr>
        <w:t>Kanıtlar</w:t>
      </w:r>
    </w:p>
    <w:p w14:paraId="47B96378"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Yüksekokul Yönetimi:</w:t>
      </w:r>
    </w:p>
    <w:p w14:paraId="2E29D593" w14:textId="77777777" w:rsidR="00952169" w:rsidRPr="003E5830" w:rsidRDefault="004A7487" w:rsidP="00E919E2">
      <w:pPr>
        <w:spacing w:before="240"/>
        <w:ind w:left="-284"/>
        <w:jc w:val="both"/>
        <w:rPr>
          <w:rFonts w:ascii="Times New Roman" w:hAnsi="Times New Roman" w:cs="Times New Roman"/>
          <w:sz w:val="24"/>
          <w:szCs w:val="24"/>
        </w:rPr>
      </w:pPr>
      <w:hyperlink r:id="rId34" w:history="1">
        <w:r w:rsidR="00952169" w:rsidRPr="003E5830">
          <w:rPr>
            <w:rStyle w:val="Kpr"/>
            <w:rFonts w:ascii="Times New Roman" w:hAnsi="Times New Roman" w:cs="Times New Roman"/>
            <w:sz w:val="24"/>
            <w:szCs w:val="24"/>
          </w:rPr>
          <w:t>https://arac.kastamonu.edu.tr/index.php/tr/yuksekokulumuz/yonetim/yuksekokul-yonetimi</w:t>
        </w:r>
      </w:hyperlink>
    </w:p>
    <w:p w14:paraId="15F34039"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Yüksekokul hedefleri:</w:t>
      </w:r>
    </w:p>
    <w:p w14:paraId="2FF379B0" w14:textId="77777777" w:rsidR="00952169" w:rsidRPr="003E5830" w:rsidRDefault="004A7487" w:rsidP="00E919E2">
      <w:pPr>
        <w:spacing w:before="240"/>
        <w:ind w:left="-284"/>
        <w:jc w:val="both"/>
        <w:rPr>
          <w:rFonts w:ascii="Times New Roman" w:hAnsi="Times New Roman" w:cs="Times New Roman"/>
          <w:b/>
          <w:sz w:val="24"/>
          <w:szCs w:val="24"/>
        </w:rPr>
      </w:pPr>
      <w:hyperlink r:id="rId35" w:history="1">
        <w:r w:rsidR="00952169" w:rsidRPr="003E5830">
          <w:rPr>
            <w:rStyle w:val="Kpr"/>
            <w:rFonts w:ascii="Times New Roman" w:hAnsi="Times New Roman" w:cs="Times New Roman"/>
            <w:sz w:val="24"/>
            <w:szCs w:val="24"/>
          </w:rPr>
          <w:t>https://arac.kastamonu.edu.tr/index.php/tr/yuksekokulumuz/mudurumuzun-mesaji</w:t>
        </w:r>
      </w:hyperlink>
    </w:p>
    <w:p w14:paraId="2A902A82" w14:textId="77777777" w:rsidR="00952169" w:rsidRPr="00270568" w:rsidRDefault="00952169" w:rsidP="00E919E2">
      <w:pPr>
        <w:spacing w:before="240"/>
        <w:ind w:left="-284"/>
        <w:jc w:val="both"/>
        <w:rPr>
          <w:rFonts w:ascii="Times New Roman" w:hAnsi="Times New Roman" w:cs="Times New Roman"/>
          <w:sz w:val="24"/>
          <w:szCs w:val="24"/>
        </w:rPr>
      </w:pPr>
      <w:r w:rsidRPr="00270568">
        <w:rPr>
          <w:rFonts w:ascii="Times New Roman" w:hAnsi="Times New Roman" w:cs="Times New Roman"/>
          <w:sz w:val="24"/>
          <w:szCs w:val="24"/>
        </w:rPr>
        <w:t>Standart uygulama örnekleri:</w:t>
      </w:r>
    </w:p>
    <w:p w14:paraId="77BB8155" w14:textId="77777777" w:rsidR="00952169" w:rsidRPr="003E5830" w:rsidRDefault="004A7487" w:rsidP="00E919E2">
      <w:pPr>
        <w:spacing w:before="240"/>
        <w:ind w:left="-284"/>
        <w:jc w:val="both"/>
        <w:rPr>
          <w:rFonts w:ascii="Times New Roman" w:hAnsi="Times New Roman" w:cs="Times New Roman"/>
          <w:sz w:val="24"/>
          <w:szCs w:val="24"/>
        </w:rPr>
      </w:pPr>
      <w:hyperlink r:id="rId36" w:history="1">
        <w:r w:rsidR="00952169" w:rsidRPr="003E5830">
          <w:rPr>
            <w:rStyle w:val="Kpr"/>
            <w:rFonts w:ascii="Times New Roman" w:hAnsi="Times New Roman" w:cs="Times New Roman"/>
            <w:sz w:val="24"/>
            <w:szCs w:val="24"/>
          </w:rPr>
          <w:t>https://arac.kastamonu.edu.tr/index.php/tr/dokumanlar/mevzuat-ve-yontemelikler</w:t>
        </w:r>
      </w:hyperlink>
    </w:p>
    <w:p w14:paraId="6F5D9E59"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lastRenderedPageBreak/>
        <w:t>Standart uygulamalar ilave uygulamalar</w:t>
      </w:r>
    </w:p>
    <w:p w14:paraId="7590C1ED" w14:textId="77777777" w:rsidR="00952169" w:rsidRPr="003E5830" w:rsidRDefault="004A7487" w:rsidP="00E919E2">
      <w:pPr>
        <w:spacing w:before="240"/>
        <w:ind w:left="-284"/>
        <w:jc w:val="both"/>
        <w:rPr>
          <w:rFonts w:ascii="Times New Roman" w:hAnsi="Times New Roman" w:cs="Times New Roman"/>
          <w:sz w:val="24"/>
          <w:szCs w:val="24"/>
        </w:rPr>
      </w:pPr>
      <w:hyperlink r:id="rId37" w:history="1">
        <w:r w:rsidR="00952169" w:rsidRPr="003E5830">
          <w:rPr>
            <w:rStyle w:val="Kpr"/>
            <w:rFonts w:ascii="Times New Roman" w:hAnsi="Times New Roman" w:cs="Times New Roman"/>
            <w:sz w:val="24"/>
            <w:szCs w:val="24"/>
          </w:rPr>
          <w:t>https://arac.kastamonu.edu.tr/index.php/tr/dokumanlar/staj</w:t>
        </w:r>
      </w:hyperlink>
    </w:p>
    <w:p w14:paraId="4D6C9C34"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Paydaşların katılımı:</w:t>
      </w:r>
    </w:p>
    <w:p w14:paraId="5AB16183" w14:textId="77777777" w:rsidR="00952169" w:rsidRPr="003E5830" w:rsidRDefault="004A7487" w:rsidP="00E919E2">
      <w:pPr>
        <w:spacing w:before="240"/>
        <w:ind w:left="-284"/>
        <w:jc w:val="both"/>
        <w:rPr>
          <w:rFonts w:ascii="Times New Roman" w:hAnsi="Times New Roman" w:cs="Times New Roman"/>
          <w:sz w:val="24"/>
          <w:szCs w:val="24"/>
        </w:rPr>
      </w:pPr>
      <w:hyperlink r:id="rId38" w:history="1">
        <w:r w:rsidR="00952169" w:rsidRPr="003E5830">
          <w:rPr>
            <w:rStyle w:val="Kpr"/>
            <w:rFonts w:ascii="Times New Roman" w:hAnsi="Times New Roman" w:cs="Times New Roman"/>
            <w:sz w:val="24"/>
            <w:szCs w:val="24"/>
          </w:rPr>
          <w:t>https://arac.kastamonu.edu.tr/index.php/tr/yuksekokulumuz/yonetim/yuksekokul-kurulu</w:t>
        </w:r>
      </w:hyperlink>
    </w:p>
    <w:p w14:paraId="61F6CAA2" w14:textId="77777777" w:rsidR="00952169" w:rsidRPr="003E5830" w:rsidRDefault="004A7487" w:rsidP="00E919E2">
      <w:pPr>
        <w:spacing w:before="240"/>
        <w:ind w:left="-284"/>
        <w:jc w:val="both"/>
        <w:rPr>
          <w:rFonts w:ascii="Times New Roman" w:hAnsi="Times New Roman" w:cs="Times New Roman"/>
          <w:sz w:val="24"/>
          <w:szCs w:val="24"/>
        </w:rPr>
      </w:pPr>
      <w:hyperlink r:id="rId39" w:history="1">
        <w:r w:rsidR="00952169" w:rsidRPr="003E5830">
          <w:rPr>
            <w:rStyle w:val="Kpr"/>
            <w:rFonts w:ascii="Times New Roman" w:hAnsi="Times New Roman" w:cs="Times New Roman"/>
            <w:sz w:val="24"/>
            <w:szCs w:val="24"/>
          </w:rPr>
          <w:t>https://arac.kastamonu.edu.tr/index.php/tr/ic-kontrol/komisyonluklar</w:t>
        </w:r>
      </w:hyperlink>
    </w:p>
    <w:p w14:paraId="53C8A635" w14:textId="77777777" w:rsidR="00952169" w:rsidRPr="003E5830" w:rsidRDefault="004A7487" w:rsidP="00E919E2">
      <w:pPr>
        <w:spacing w:before="240"/>
        <w:ind w:left="-284"/>
        <w:jc w:val="both"/>
        <w:rPr>
          <w:rFonts w:ascii="Times New Roman" w:hAnsi="Times New Roman" w:cs="Times New Roman"/>
          <w:b/>
          <w:sz w:val="24"/>
          <w:szCs w:val="24"/>
        </w:rPr>
      </w:pPr>
      <w:hyperlink r:id="rId40" w:history="1">
        <w:r w:rsidR="00952169" w:rsidRPr="003E5830">
          <w:rPr>
            <w:rStyle w:val="Kpr"/>
            <w:rFonts w:ascii="Times New Roman" w:hAnsi="Times New Roman" w:cs="Times New Roman"/>
            <w:sz w:val="24"/>
            <w:szCs w:val="24"/>
          </w:rPr>
          <w:t>https://arac.kastamonu.edu.tr/index.php/tr/ic-kontrol/koordinatorlukler</w:t>
        </w:r>
      </w:hyperlink>
    </w:p>
    <w:p w14:paraId="539D14AC" w14:textId="77777777" w:rsidR="00952169" w:rsidRPr="003E5830" w:rsidRDefault="0095216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E.1.2. Süreç yönetimi</w:t>
      </w:r>
    </w:p>
    <w:p w14:paraId="4C2EE705"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Kurum bünyesinde tesis edilmiş yönetim modelinde süreçlere ilişkin sonuçlar performans göstergeleri dikkate alınarak sistematik olarak izlenmekte, paydaş katılımı ile gerekli şekilde değerlendirilerek yönetim süreçleri gerekli güncellemeler yapılarak geliştirilmektedir.</w:t>
      </w:r>
    </w:p>
    <w:p w14:paraId="3E61912B" w14:textId="77777777" w:rsidR="00952169" w:rsidRPr="003E5830"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sz w:val="24"/>
          <w:szCs w:val="24"/>
        </w:rPr>
        <w:t>Kanıtlar</w:t>
      </w:r>
    </w:p>
    <w:p w14:paraId="400AFD1B"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Kullanılan sistemler:</w:t>
      </w:r>
    </w:p>
    <w:p w14:paraId="009CD086" w14:textId="77777777" w:rsidR="00952169" w:rsidRPr="003E5830" w:rsidRDefault="004A7487" w:rsidP="00E919E2">
      <w:pPr>
        <w:spacing w:before="240"/>
        <w:ind w:left="-284"/>
        <w:jc w:val="both"/>
        <w:rPr>
          <w:rFonts w:ascii="Times New Roman" w:hAnsi="Times New Roman" w:cs="Times New Roman"/>
          <w:sz w:val="24"/>
          <w:szCs w:val="24"/>
        </w:rPr>
      </w:pPr>
      <w:hyperlink r:id="rId41" w:history="1">
        <w:r w:rsidR="00952169" w:rsidRPr="003E5830">
          <w:rPr>
            <w:rStyle w:val="Kpr"/>
            <w:rFonts w:ascii="Times New Roman" w:hAnsi="Times New Roman" w:cs="Times New Roman"/>
            <w:sz w:val="24"/>
            <w:szCs w:val="24"/>
          </w:rPr>
          <w:t>https://ebys.kastamonu.edu.tr/App_Uygulama/Anasayfa.aspx?v=1.5</w:t>
        </w:r>
      </w:hyperlink>
    </w:p>
    <w:p w14:paraId="1AF864BF" w14:textId="77777777" w:rsidR="00952169" w:rsidRPr="003E5830" w:rsidRDefault="004A7487" w:rsidP="00E919E2">
      <w:pPr>
        <w:spacing w:before="240"/>
        <w:ind w:left="-284"/>
        <w:jc w:val="both"/>
        <w:rPr>
          <w:rFonts w:ascii="Times New Roman" w:hAnsi="Times New Roman" w:cs="Times New Roman"/>
          <w:sz w:val="24"/>
          <w:szCs w:val="24"/>
        </w:rPr>
      </w:pPr>
      <w:hyperlink r:id="rId42" w:history="1">
        <w:r w:rsidR="00952169" w:rsidRPr="003E5830">
          <w:rPr>
            <w:rStyle w:val="Kpr"/>
            <w:rFonts w:ascii="Times New Roman" w:hAnsi="Times New Roman" w:cs="Times New Roman"/>
            <w:sz w:val="24"/>
            <w:szCs w:val="24"/>
          </w:rPr>
          <w:t>https://arac.kastamonu.edu.tr/index.php/tr/bilgi-sistemleri/ilanlar-tr/3154-2019-2020-guz-donemi-butunleme-programi</w:t>
        </w:r>
      </w:hyperlink>
    </w:p>
    <w:p w14:paraId="463DB27A" w14:textId="77777777" w:rsidR="00952169" w:rsidRPr="003E5830" w:rsidRDefault="004A7487" w:rsidP="00E919E2">
      <w:pPr>
        <w:spacing w:before="240"/>
        <w:ind w:left="-284"/>
        <w:jc w:val="both"/>
        <w:rPr>
          <w:rFonts w:ascii="Times New Roman" w:hAnsi="Times New Roman" w:cs="Times New Roman"/>
          <w:sz w:val="24"/>
          <w:szCs w:val="24"/>
        </w:rPr>
      </w:pPr>
      <w:hyperlink r:id="rId43" w:history="1">
        <w:r w:rsidR="00952169" w:rsidRPr="003E5830">
          <w:rPr>
            <w:rStyle w:val="Kpr"/>
            <w:rFonts w:ascii="Times New Roman" w:hAnsi="Times New Roman" w:cs="Times New Roman"/>
            <w:sz w:val="24"/>
            <w:szCs w:val="24"/>
          </w:rPr>
          <w:t>https://arac.kastamonu.edu.tr/index.php/tr/bilgi-sistemleri/ilanlar-tr/3152-2019-2020-akademik-yili-zorunlu-staj-duyurusu</w:t>
        </w:r>
      </w:hyperlink>
    </w:p>
    <w:p w14:paraId="47F4D56A" w14:textId="64BE633E" w:rsidR="00952169"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Bu kapsamda ilgi grupları ile iletişim e-posta sistemi, sosyal medya hesapları ve web sitesi kanallarıyla da sağlanmakta ve yönetim ilgili süreçlere dair bilgilendirme ve geri bildirim mekanizması kullanılmaktadır.</w:t>
      </w:r>
    </w:p>
    <w:p w14:paraId="76F223C0" w14:textId="77777777" w:rsidR="00270568" w:rsidRPr="003E5830" w:rsidRDefault="00270568" w:rsidP="00E919E2">
      <w:pPr>
        <w:spacing w:before="240"/>
        <w:ind w:left="-284"/>
        <w:jc w:val="both"/>
        <w:rPr>
          <w:rFonts w:ascii="Times New Roman" w:hAnsi="Times New Roman" w:cs="Times New Roman"/>
          <w:sz w:val="24"/>
          <w:szCs w:val="24"/>
        </w:rPr>
      </w:pPr>
    </w:p>
    <w:p w14:paraId="16AC12A3" w14:textId="77777777" w:rsidR="00952169" w:rsidRPr="003E5830" w:rsidRDefault="00952169" w:rsidP="00E919E2">
      <w:pPr>
        <w:spacing w:before="240"/>
        <w:ind w:left="-284"/>
        <w:jc w:val="both"/>
        <w:rPr>
          <w:rFonts w:ascii="Times New Roman" w:hAnsi="Times New Roman" w:cs="Times New Roman"/>
          <w:b/>
          <w:sz w:val="28"/>
          <w:szCs w:val="28"/>
        </w:rPr>
      </w:pPr>
      <w:r w:rsidRPr="003E5830">
        <w:rPr>
          <w:rFonts w:ascii="Times New Roman" w:hAnsi="Times New Roman" w:cs="Times New Roman"/>
          <w:b/>
          <w:sz w:val="28"/>
          <w:szCs w:val="28"/>
        </w:rPr>
        <w:t>E.2. Kaynakların Yönetimi</w:t>
      </w:r>
    </w:p>
    <w:p w14:paraId="6253A37F"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 xml:space="preserve">Birimimiz üniversitemizin hedefleri doğrultusunda; insan kaynakları, mali kaynakları ile taşınır ve taşınmaz kaynaklarının tümünü etkin ve verimli kullanmasını güvence altına almak üzere bir yönetim sistemi oluşturmaya çalışmaktadır. Oluşturulan yönetim sistemi ile kurumun insan ve mali kaynaklarını </w:t>
      </w:r>
      <w:proofErr w:type="gramStart"/>
      <w:r w:rsidRPr="003E5830">
        <w:rPr>
          <w:rFonts w:ascii="Times New Roman" w:hAnsi="Times New Roman" w:cs="Times New Roman"/>
          <w:sz w:val="24"/>
          <w:szCs w:val="24"/>
        </w:rPr>
        <w:t>entegre</w:t>
      </w:r>
      <w:proofErr w:type="gramEnd"/>
      <w:r w:rsidRPr="003E5830">
        <w:rPr>
          <w:rFonts w:ascii="Times New Roman" w:hAnsi="Times New Roman" w:cs="Times New Roman"/>
          <w:sz w:val="24"/>
          <w:szCs w:val="24"/>
        </w:rPr>
        <w:t xml:space="preserve"> eden ve kurumsal hafızayı oluşturan bir yapıya ulaşmak hedeflenmektedir. Bunun dışında bugüne kadar Yüksekokulumuzda gerekli eğitim şartlarını taşıyan, donanımlı ve yetkin personelin çalıştırılması insan kaynakları politikamız olmuştur. Aynı zamanda bu politikamız; işin gerekleriyle çalışanların beceri ve yetkinliklerini buluşturmak, personelimizi mevzuat hükümleri çerçevesinde ve eşit fırsat ilkesiyle seçmek, geliştirmek, değerlendirmek ve yönetmek ile de ilgilidir. </w:t>
      </w:r>
    </w:p>
    <w:p w14:paraId="3DB42663"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 xml:space="preserve">Yürürlükteki Mevzuata uygun bir şekilde seçimler ve atamalar yapılmaktadır. İşe alınan personelin performanslarının ölçülmesinde öncelikle bölüm başkanlığının görüşü, ayrıca akademik teşvik </w:t>
      </w:r>
      <w:r w:rsidRPr="003E5830">
        <w:rPr>
          <w:rFonts w:ascii="Times New Roman" w:hAnsi="Times New Roman" w:cs="Times New Roman"/>
          <w:sz w:val="24"/>
          <w:szCs w:val="24"/>
        </w:rPr>
        <w:lastRenderedPageBreak/>
        <w:t xml:space="preserve">puanlamaları dikkate alınmaktadır. Terfi ve yükseltmeler YÖK'ün belirlediği ilgili mevzuat hükümlerince gerçekleştirilmektedir. Akademik personelin niteliğinin arttırılması ve geliştirilmesi için, yurt içi ve yurt dışı kongre, </w:t>
      </w:r>
      <w:proofErr w:type="gramStart"/>
      <w:r w:rsidRPr="003E5830">
        <w:rPr>
          <w:rFonts w:ascii="Times New Roman" w:hAnsi="Times New Roman" w:cs="Times New Roman"/>
          <w:sz w:val="24"/>
          <w:szCs w:val="24"/>
        </w:rPr>
        <w:t>sempozyum</w:t>
      </w:r>
      <w:proofErr w:type="gramEnd"/>
      <w:r w:rsidRPr="003E5830">
        <w:rPr>
          <w:rFonts w:ascii="Times New Roman" w:hAnsi="Times New Roman" w:cs="Times New Roman"/>
          <w:sz w:val="24"/>
          <w:szCs w:val="24"/>
        </w:rPr>
        <w:t xml:space="preserve"> gibi akademik etkinliklere katılımları desteklenmektedir. Akademik Personelin atama işlemleri esasen açıktan ilan usulüne bağlı olup çalıştırılacağı alana ilişkin Üniversitemizce belirlenen ve YÖK tarafından onaylanan eğitim ve tecrübe </w:t>
      </w:r>
      <w:proofErr w:type="gramStart"/>
      <w:r w:rsidRPr="003E5830">
        <w:rPr>
          <w:rFonts w:ascii="Times New Roman" w:hAnsi="Times New Roman" w:cs="Times New Roman"/>
          <w:sz w:val="24"/>
          <w:szCs w:val="24"/>
        </w:rPr>
        <w:t>kriterlerini</w:t>
      </w:r>
      <w:proofErr w:type="gramEnd"/>
      <w:r w:rsidRPr="003E5830">
        <w:rPr>
          <w:rFonts w:ascii="Times New Roman" w:hAnsi="Times New Roman" w:cs="Times New Roman"/>
          <w:sz w:val="24"/>
          <w:szCs w:val="24"/>
        </w:rPr>
        <w:t xml:space="preserve"> yerine getiren adaylar arasında yapılan yazılı ve sözlü sınav sonucuna ve 657 ve 2547 sayılı kanunlardaki nitelikleri taşımaları kaydıyla atama yapılmaktadır. Akademik personelin atanmasında Eğitim açısından yetkinlik diplomalar ile tecrübe açısından yetkinlik ise ilan </w:t>
      </w:r>
      <w:proofErr w:type="gramStart"/>
      <w:r w:rsidRPr="003E5830">
        <w:rPr>
          <w:rFonts w:ascii="Times New Roman" w:hAnsi="Times New Roman" w:cs="Times New Roman"/>
          <w:sz w:val="24"/>
          <w:szCs w:val="24"/>
        </w:rPr>
        <w:t>kriterlerinde</w:t>
      </w:r>
      <w:proofErr w:type="gramEnd"/>
      <w:r w:rsidRPr="003E5830">
        <w:rPr>
          <w:rFonts w:ascii="Times New Roman" w:hAnsi="Times New Roman" w:cs="Times New Roman"/>
          <w:sz w:val="24"/>
          <w:szCs w:val="24"/>
        </w:rPr>
        <w:t xml:space="preserve"> belirtilen çalışma şartlarını belgeleyerek kontrol edilmektedir. Akademik personelin ataması açıktan, nakil veya kurum içi unvan değişikliği kapsamında olmasına bakılmaksızın ilgili ilan ve başvuru usullerine tabidir.</w:t>
      </w:r>
    </w:p>
    <w:p w14:paraId="43318958"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Kastamonu Üniversitesi 5018 sayılı Kamu Maliye Yönetim ve Kontrol Kanunu 2 sayılı cetveline göre özel bütçeli kuruluş olup gelirleri kamu fonları ile kendi öz gelirlerinden oluşmaktadır. Üniversitemizin yıllık bütçesi üst politika belgelerindeki ilke, esas, öncelikler ve belirlenen tavan ödenekleri dâhilinde hazırlanmaktadır. Bütçe, stratejik plandaki öncelikler, talep ve ihtiyaç durumuna göre gerçekleştirilmektedir. Harcamalar ön mali kontrole tabi tutulduktan sonra sonuçlandırılmaktadır. Harcama yetkilileri her yıl düzenledikleri faaliyet raporlarıyla sistemin güvencesinin sağlanmasına yönelik “güvence beyanı” vermektedirler. Ayrıca iç ve dış denetim sonucunda düzenlenen denetim raporları üst yöneticiye sunulmaktadır. Üst yönetim, denetim raporları ve gözetim görevleri çerçevesinde sistemin etkin yürütülmesine yönelik gerekli önlemleri aldırmaktadır.</w:t>
      </w:r>
    </w:p>
    <w:p w14:paraId="5E6EC597"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 xml:space="preserve">Üniversitemiz ayrıca idari personelin kurum </w:t>
      </w:r>
      <w:proofErr w:type="gramStart"/>
      <w:r w:rsidRPr="003E5830">
        <w:rPr>
          <w:rFonts w:ascii="Times New Roman" w:hAnsi="Times New Roman" w:cs="Times New Roman"/>
          <w:sz w:val="24"/>
          <w:szCs w:val="24"/>
        </w:rPr>
        <w:t>motivasyonunu</w:t>
      </w:r>
      <w:proofErr w:type="gramEnd"/>
      <w:r w:rsidRPr="003E5830">
        <w:rPr>
          <w:rFonts w:ascii="Times New Roman" w:hAnsi="Times New Roman" w:cs="Times New Roman"/>
          <w:sz w:val="24"/>
          <w:szCs w:val="24"/>
        </w:rPr>
        <w:t xml:space="preserve"> artırmak adına belli aralıklar ile görevde yükselme ve unvan değişikliği sınavı açarak hem personelin bilgi hafızasını güncel tutmayı hem de kurum aidiyetini artırmayı amaçlamaktadır.</w:t>
      </w:r>
    </w:p>
    <w:p w14:paraId="5A9F1CC7" w14:textId="77777777" w:rsidR="00952169" w:rsidRPr="003E5830" w:rsidRDefault="0095216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E.2.1. İnsan Kaynakları Yönetimi</w:t>
      </w:r>
    </w:p>
    <w:p w14:paraId="251FDFDA" w14:textId="19209B65" w:rsidR="00952169"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İnsan kaynakları yönetimi uygulamalarına ilişkin sonuçlar sistematik olarak izlenmekte, paydaş görüşleri alınmakta ve izlem sonuçları paydaşlarla birlikte değerlendirilerek önlemler alınmaktadır.</w:t>
      </w:r>
    </w:p>
    <w:p w14:paraId="12F63E45" w14:textId="0BBFA8F9" w:rsidR="00270568" w:rsidRDefault="00270568" w:rsidP="00E919E2">
      <w:pPr>
        <w:spacing w:before="240"/>
        <w:ind w:left="-284"/>
        <w:jc w:val="both"/>
        <w:rPr>
          <w:rFonts w:ascii="Times New Roman" w:hAnsi="Times New Roman" w:cs="Times New Roman"/>
          <w:sz w:val="24"/>
          <w:szCs w:val="24"/>
        </w:rPr>
      </w:pPr>
    </w:p>
    <w:p w14:paraId="52C20C02" w14:textId="7953815D" w:rsidR="00270568" w:rsidRDefault="00270568" w:rsidP="00E919E2">
      <w:pPr>
        <w:spacing w:before="240"/>
        <w:ind w:left="-284"/>
        <w:jc w:val="both"/>
        <w:rPr>
          <w:rFonts w:ascii="Times New Roman" w:hAnsi="Times New Roman" w:cs="Times New Roman"/>
          <w:sz w:val="24"/>
          <w:szCs w:val="24"/>
        </w:rPr>
      </w:pPr>
    </w:p>
    <w:p w14:paraId="1396C86B" w14:textId="1A937FA0" w:rsidR="00270568" w:rsidRDefault="00270568" w:rsidP="00E919E2">
      <w:pPr>
        <w:spacing w:before="240"/>
        <w:ind w:left="-284"/>
        <w:jc w:val="both"/>
        <w:rPr>
          <w:rFonts w:ascii="Times New Roman" w:hAnsi="Times New Roman" w:cs="Times New Roman"/>
          <w:sz w:val="24"/>
          <w:szCs w:val="24"/>
        </w:rPr>
      </w:pPr>
    </w:p>
    <w:p w14:paraId="2793CCEE" w14:textId="6C299BF4" w:rsidR="00270568" w:rsidRDefault="00270568" w:rsidP="00E919E2">
      <w:pPr>
        <w:spacing w:before="240"/>
        <w:ind w:left="-284"/>
        <w:jc w:val="both"/>
        <w:rPr>
          <w:rFonts w:ascii="Times New Roman" w:hAnsi="Times New Roman" w:cs="Times New Roman"/>
          <w:sz w:val="24"/>
          <w:szCs w:val="24"/>
        </w:rPr>
      </w:pPr>
    </w:p>
    <w:p w14:paraId="1350C326" w14:textId="1C5B44AD" w:rsidR="00270568" w:rsidRDefault="00270568" w:rsidP="00E919E2">
      <w:pPr>
        <w:spacing w:before="240"/>
        <w:ind w:left="-284"/>
        <w:jc w:val="both"/>
        <w:rPr>
          <w:rFonts w:ascii="Times New Roman" w:hAnsi="Times New Roman" w:cs="Times New Roman"/>
          <w:sz w:val="24"/>
          <w:szCs w:val="24"/>
        </w:rPr>
      </w:pPr>
    </w:p>
    <w:p w14:paraId="74665957" w14:textId="157E5D2A" w:rsidR="00270568" w:rsidRDefault="00270568" w:rsidP="00E919E2">
      <w:pPr>
        <w:spacing w:before="240"/>
        <w:ind w:left="-284"/>
        <w:jc w:val="both"/>
        <w:rPr>
          <w:rFonts w:ascii="Times New Roman" w:hAnsi="Times New Roman" w:cs="Times New Roman"/>
          <w:sz w:val="24"/>
          <w:szCs w:val="24"/>
        </w:rPr>
      </w:pPr>
    </w:p>
    <w:p w14:paraId="2BC8BFCB" w14:textId="4F7296AD" w:rsidR="00270568" w:rsidRDefault="00270568" w:rsidP="00E919E2">
      <w:pPr>
        <w:spacing w:before="240"/>
        <w:ind w:left="-284"/>
        <w:jc w:val="both"/>
        <w:rPr>
          <w:rFonts w:ascii="Times New Roman" w:hAnsi="Times New Roman" w:cs="Times New Roman"/>
          <w:sz w:val="24"/>
          <w:szCs w:val="24"/>
        </w:rPr>
      </w:pPr>
    </w:p>
    <w:p w14:paraId="7A0B5312" w14:textId="1F7ECCC8" w:rsidR="00270568" w:rsidRDefault="00270568" w:rsidP="00E919E2">
      <w:pPr>
        <w:spacing w:before="240"/>
        <w:ind w:left="-284"/>
        <w:jc w:val="both"/>
        <w:rPr>
          <w:rFonts w:ascii="Times New Roman" w:hAnsi="Times New Roman" w:cs="Times New Roman"/>
          <w:sz w:val="24"/>
          <w:szCs w:val="24"/>
        </w:rPr>
      </w:pPr>
    </w:p>
    <w:p w14:paraId="52DB74B4" w14:textId="295842DF" w:rsidR="00952169"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sz w:val="24"/>
          <w:szCs w:val="24"/>
        </w:rPr>
        <w:lastRenderedPageBreak/>
        <w:t>Kanıtlar</w:t>
      </w:r>
    </w:p>
    <w:p w14:paraId="31293BC6" w14:textId="304950B4" w:rsidR="00270568" w:rsidRPr="00270568" w:rsidRDefault="00270568" w:rsidP="00270568">
      <w:pPr>
        <w:spacing w:before="240"/>
        <w:ind w:left="-284"/>
        <w:rPr>
          <w:rFonts w:ascii="Times New Roman" w:hAnsi="Times New Roman" w:cs="Times New Roman"/>
          <w:sz w:val="24"/>
          <w:szCs w:val="24"/>
        </w:rPr>
      </w:pPr>
      <w:r w:rsidRPr="00270568">
        <w:rPr>
          <w:rFonts w:ascii="Times New Roman" w:hAnsi="Times New Roman" w:cs="Times New Roman"/>
          <w:sz w:val="24"/>
          <w:szCs w:val="24"/>
        </w:rPr>
        <w:t>Akademik Personel İlan Görseli</w:t>
      </w:r>
    </w:p>
    <w:p w14:paraId="4818F44F" w14:textId="53269A62" w:rsidR="00952169"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noProof/>
          <w:sz w:val="24"/>
          <w:szCs w:val="24"/>
          <w:lang w:eastAsia="tr-TR"/>
        </w:rPr>
        <w:drawing>
          <wp:inline distT="0" distB="0" distL="0" distR="0" wp14:anchorId="0012E4DA" wp14:editId="6FE227BB">
            <wp:extent cx="5753100" cy="27622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p>
    <w:p w14:paraId="0AFD89D5" w14:textId="77777777" w:rsidR="00270568" w:rsidRPr="003E5830" w:rsidRDefault="00270568" w:rsidP="00E919E2">
      <w:pPr>
        <w:spacing w:before="240"/>
        <w:ind w:left="-284"/>
        <w:jc w:val="both"/>
        <w:rPr>
          <w:rFonts w:ascii="Times New Roman" w:hAnsi="Times New Roman" w:cs="Times New Roman"/>
          <w:b/>
          <w:sz w:val="24"/>
          <w:szCs w:val="24"/>
        </w:rPr>
      </w:pPr>
    </w:p>
    <w:p w14:paraId="0F588D04" w14:textId="77777777" w:rsidR="00270568" w:rsidRPr="00270568" w:rsidRDefault="00270568" w:rsidP="00270568">
      <w:pPr>
        <w:spacing w:before="240"/>
        <w:ind w:left="-284"/>
        <w:rPr>
          <w:rFonts w:ascii="Times New Roman" w:hAnsi="Times New Roman" w:cs="Times New Roman"/>
          <w:sz w:val="24"/>
          <w:szCs w:val="24"/>
        </w:rPr>
      </w:pPr>
      <w:r w:rsidRPr="00270568">
        <w:rPr>
          <w:rFonts w:ascii="Times New Roman" w:hAnsi="Times New Roman" w:cs="Times New Roman"/>
          <w:sz w:val="24"/>
          <w:szCs w:val="24"/>
        </w:rPr>
        <w:t>Akademik Yükseltilme ve Atanma Komisyonunun Yönetim Kurulu Kararı ile Belirlenmesine İlişkin Görsel</w:t>
      </w:r>
    </w:p>
    <w:p w14:paraId="48D0EFD9" w14:textId="385976D8" w:rsidR="00952169"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noProof/>
          <w:sz w:val="24"/>
          <w:szCs w:val="24"/>
          <w:lang w:eastAsia="tr-TR"/>
        </w:rPr>
        <w:drawing>
          <wp:inline distT="0" distB="0" distL="0" distR="0" wp14:anchorId="521B150A" wp14:editId="42FA05DE">
            <wp:extent cx="4996732" cy="4284170"/>
            <wp:effectExtent l="0" t="0" r="0"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4945" cy="4291212"/>
                    </a:xfrm>
                    <a:prstGeom prst="rect">
                      <a:avLst/>
                    </a:prstGeom>
                    <a:noFill/>
                    <a:ln>
                      <a:noFill/>
                    </a:ln>
                  </pic:spPr>
                </pic:pic>
              </a:graphicData>
            </a:graphic>
          </wp:inline>
        </w:drawing>
      </w:r>
    </w:p>
    <w:p w14:paraId="04966D5C" w14:textId="77777777" w:rsidR="00270568" w:rsidRPr="00270568" w:rsidRDefault="00270568" w:rsidP="00270568">
      <w:pPr>
        <w:spacing w:before="240"/>
        <w:ind w:left="-284"/>
        <w:rPr>
          <w:rFonts w:ascii="Times New Roman" w:hAnsi="Times New Roman" w:cs="Times New Roman"/>
          <w:sz w:val="24"/>
          <w:szCs w:val="24"/>
        </w:rPr>
      </w:pPr>
      <w:r w:rsidRPr="00270568">
        <w:rPr>
          <w:rFonts w:ascii="Times New Roman" w:hAnsi="Times New Roman" w:cs="Times New Roman"/>
          <w:sz w:val="24"/>
          <w:szCs w:val="24"/>
        </w:rPr>
        <w:lastRenderedPageBreak/>
        <w:t>Öğretim Üyeliğine Başvuru Dosyaları Görselleri</w:t>
      </w:r>
    </w:p>
    <w:p w14:paraId="71B5E071" w14:textId="77777777" w:rsidR="00952169" w:rsidRPr="003E5830"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noProof/>
          <w:sz w:val="24"/>
          <w:szCs w:val="24"/>
          <w:lang w:eastAsia="tr-TR"/>
        </w:rPr>
        <w:drawing>
          <wp:inline distT="0" distB="0" distL="0" distR="0" wp14:anchorId="317DC390" wp14:editId="40C42947">
            <wp:extent cx="4514850" cy="431231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8396" cy="4315702"/>
                    </a:xfrm>
                    <a:prstGeom prst="rect">
                      <a:avLst/>
                    </a:prstGeom>
                    <a:noFill/>
                    <a:ln>
                      <a:noFill/>
                    </a:ln>
                  </pic:spPr>
                </pic:pic>
              </a:graphicData>
            </a:graphic>
          </wp:inline>
        </w:drawing>
      </w:r>
    </w:p>
    <w:p w14:paraId="697041FD" w14:textId="77777777" w:rsidR="00952169" w:rsidRPr="003E5830" w:rsidRDefault="00952169" w:rsidP="00E919E2">
      <w:pPr>
        <w:spacing w:before="240"/>
        <w:ind w:left="-284"/>
        <w:jc w:val="both"/>
        <w:rPr>
          <w:rFonts w:ascii="Times New Roman" w:hAnsi="Times New Roman" w:cs="Times New Roman"/>
          <w:b/>
          <w:sz w:val="24"/>
          <w:szCs w:val="24"/>
        </w:rPr>
      </w:pPr>
    </w:p>
    <w:p w14:paraId="12A07954" w14:textId="77777777" w:rsidR="00952169" w:rsidRPr="003E5830"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noProof/>
          <w:sz w:val="24"/>
          <w:szCs w:val="24"/>
          <w:lang w:eastAsia="tr-TR"/>
        </w:rPr>
        <w:drawing>
          <wp:inline distT="0" distB="0" distL="0" distR="0" wp14:anchorId="40706AF3" wp14:editId="33C3C42B">
            <wp:extent cx="4210289" cy="27813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6027" cy="2791696"/>
                    </a:xfrm>
                    <a:prstGeom prst="rect">
                      <a:avLst/>
                    </a:prstGeom>
                    <a:noFill/>
                    <a:ln>
                      <a:noFill/>
                    </a:ln>
                  </pic:spPr>
                </pic:pic>
              </a:graphicData>
            </a:graphic>
          </wp:inline>
        </w:drawing>
      </w:r>
    </w:p>
    <w:p w14:paraId="315B4D01" w14:textId="740AE909" w:rsidR="00952169" w:rsidRDefault="00952169" w:rsidP="00E919E2">
      <w:pPr>
        <w:spacing w:before="240"/>
        <w:ind w:left="-284"/>
        <w:jc w:val="both"/>
        <w:rPr>
          <w:rFonts w:ascii="Times New Roman" w:hAnsi="Times New Roman" w:cs="Times New Roman"/>
          <w:b/>
          <w:sz w:val="24"/>
          <w:szCs w:val="24"/>
        </w:rPr>
      </w:pPr>
    </w:p>
    <w:p w14:paraId="619AFB06" w14:textId="77777777" w:rsidR="00270568" w:rsidRPr="003E5830" w:rsidRDefault="00270568" w:rsidP="00E919E2">
      <w:pPr>
        <w:spacing w:before="240"/>
        <w:ind w:left="-284"/>
        <w:jc w:val="both"/>
        <w:rPr>
          <w:rFonts w:ascii="Times New Roman" w:hAnsi="Times New Roman" w:cs="Times New Roman"/>
          <w:b/>
          <w:sz w:val="24"/>
          <w:szCs w:val="24"/>
        </w:rPr>
      </w:pPr>
    </w:p>
    <w:p w14:paraId="5C947831" w14:textId="77777777" w:rsidR="00270568" w:rsidRPr="00270568" w:rsidRDefault="00270568" w:rsidP="00270568">
      <w:pPr>
        <w:spacing w:before="240"/>
        <w:ind w:left="-284"/>
        <w:rPr>
          <w:rFonts w:ascii="Times New Roman" w:hAnsi="Times New Roman" w:cs="Times New Roman"/>
          <w:sz w:val="24"/>
          <w:szCs w:val="24"/>
        </w:rPr>
      </w:pPr>
      <w:r w:rsidRPr="00270568">
        <w:rPr>
          <w:rFonts w:ascii="Times New Roman" w:hAnsi="Times New Roman" w:cs="Times New Roman"/>
          <w:sz w:val="24"/>
          <w:szCs w:val="24"/>
        </w:rPr>
        <w:lastRenderedPageBreak/>
        <w:t>Akademik Teşvik Başvuru Görseli</w:t>
      </w:r>
    </w:p>
    <w:p w14:paraId="28684025" w14:textId="119CFFA8" w:rsidR="00952169"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noProof/>
          <w:sz w:val="24"/>
          <w:szCs w:val="24"/>
          <w:lang w:eastAsia="tr-TR"/>
        </w:rPr>
        <w:drawing>
          <wp:inline distT="0" distB="0" distL="0" distR="0" wp14:anchorId="784981EE" wp14:editId="370A7F46">
            <wp:extent cx="4029075" cy="368277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7007" cy="3690024"/>
                    </a:xfrm>
                    <a:prstGeom prst="rect">
                      <a:avLst/>
                    </a:prstGeom>
                    <a:noFill/>
                    <a:ln>
                      <a:noFill/>
                    </a:ln>
                  </pic:spPr>
                </pic:pic>
              </a:graphicData>
            </a:graphic>
          </wp:inline>
        </w:drawing>
      </w:r>
    </w:p>
    <w:p w14:paraId="4F0887C7" w14:textId="77777777" w:rsidR="00270568" w:rsidRPr="003E5830" w:rsidRDefault="00270568" w:rsidP="00E919E2">
      <w:pPr>
        <w:spacing w:before="240"/>
        <w:ind w:left="-284"/>
        <w:jc w:val="both"/>
        <w:rPr>
          <w:rFonts w:ascii="Times New Roman" w:hAnsi="Times New Roman" w:cs="Times New Roman"/>
          <w:b/>
          <w:sz w:val="24"/>
          <w:szCs w:val="24"/>
        </w:rPr>
      </w:pPr>
    </w:p>
    <w:p w14:paraId="194F55D4" w14:textId="77777777" w:rsidR="00952169" w:rsidRPr="003E5830" w:rsidRDefault="0095216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E.2.2. Finansal Kaynakların Yönetimi</w:t>
      </w:r>
    </w:p>
    <w:p w14:paraId="139C5B11" w14:textId="154DBC88" w:rsidR="00952169"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Finansal kaynakların yönetimi uygulamalarına ilişkin sonuçlar sistematik olarak izlenmekte, paydaş görüşleri alınmakta ve izlem sonuçları paydaşlarla birlikte değerlendirilerek önlemler alınmaktadır.</w:t>
      </w:r>
    </w:p>
    <w:p w14:paraId="62465BB6" w14:textId="77777777" w:rsidR="00270568" w:rsidRPr="003E5830" w:rsidRDefault="00270568" w:rsidP="00E919E2">
      <w:pPr>
        <w:spacing w:before="240"/>
        <w:ind w:left="-284"/>
        <w:jc w:val="both"/>
        <w:rPr>
          <w:rFonts w:ascii="Times New Roman" w:hAnsi="Times New Roman" w:cs="Times New Roman"/>
          <w:sz w:val="24"/>
          <w:szCs w:val="24"/>
        </w:rPr>
      </w:pPr>
    </w:p>
    <w:p w14:paraId="705E65BA" w14:textId="77777777" w:rsidR="00952169" w:rsidRPr="003E5830" w:rsidRDefault="00952169" w:rsidP="00E919E2">
      <w:pPr>
        <w:spacing w:before="240"/>
        <w:ind w:left="-284"/>
        <w:jc w:val="both"/>
        <w:rPr>
          <w:rFonts w:ascii="Times New Roman" w:hAnsi="Times New Roman" w:cs="Times New Roman"/>
          <w:b/>
          <w:sz w:val="28"/>
          <w:szCs w:val="28"/>
        </w:rPr>
      </w:pPr>
      <w:r w:rsidRPr="003E5830">
        <w:rPr>
          <w:rFonts w:ascii="Times New Roman" w:hAnsi="Times New Roman" w:cs="Times New Roman"/>
          <w:b/>
          <w:sz w:val="28"/>
          <w:szCs w:val="28"/>
        </w:rPr>
        <w:t>E.3. Bilgi Yönetim Sistemi</w:t>
      </w:r>
    </w:p>
    <w:p w14:paraId="70718681" w14:textId="77777777" w:rsidR="00952169" w:rsidRPr="003E5830" w:rsidRDefault="0095216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E.3.1. Entegre Bilgi Yönetim Sistemi</w:t>
      </w:r>
    </w:p>
    <w:p w14:paraId="4E41FF78"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 xml:space="preserve">Kurumda tüm süreçleri destekleyen </w:t>
      </w:r>
      <w:proofErr w:type="gramStart"/>
      <w:r w:rsidRPr="003E5830">
        <w:rPr>
          <w:rFonts w:ascii="Times New Roman" w:hAnsi="Times New Roman" w:cs="Times New Roman"/>
          <w:sz w:val="24"/>
          <w:szCs w:val="24"/>
        </w:rPr>
        <w:t>entegre</w:t>
      </w:r>
      <w:proofErr w:type="gramEnd"/>
      <w:r w:rsidRPr="003E5830">
        <w:rPr>
          <w:rFonts w:ascii="Times New Roman" w:hAnsi="Times New Roman" w:cs="Times New Roman"/>
          <w:sz w:val="24"/>
          <w:szCs w:val="24"/>
        </w:rPr>
        <w:t xml:space="preserve"> bilgi yönetim sistemine ve kullanımına ilişkin sonuçlar sistematik olarak izlenmekte, paydaş görüşleri alınmakta ve izlem sonuçları paydaşlarla birlikte değerlendirilerek önlemler alınmakta ve ihtiyaçlar/talepler doğrultusunda güncellemeler gerçekleştirilmektedir.</w:t>
      </w:r>
    </w:p>
    <w:p w14:paraId="54F27B21" w14:textId="77777777" w:rsidR="00952169" w:rsidRPr="003E5830"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sz w:val="24"/>
          <w:szCs w:val="24"/>
        </w:rPr>
        <w:t>Kanıtlar</w:t>
      </w:r>
    </w:p>
    <w:p w14:paraId="756A8756" w14:textId="3FB8758F" w:rsidR="00952169"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Birimimizde ilgili akademik personel tarafından işlenen tüm bilgiler yönetimin görebileceği şekilde senkronize edilmektedir.</w:t>
      </w:r>
    </w:p>
    <w:p w14:paraId="2282BD8D" w14:textId="77777777" w:rsidR="00270568" w:rsidRDefault="00270568" w:rsidP="00E919E2">
      <w:pPr>
        <w:spacing w:before="240"/>
        <w:ind w:left="-284"/>
        <w:jc w:val="both"/>
        <w:rPr>
          <w:rFonts w:ascii="Times New Roman" w:hAnsi="Times New Roman" w:cs="Times New Roman"/>
          <w:sz w:val="24"/>
          <w:szCs w:val="24"/>
        </w:rPr>
      </w:pPr>
    </w:p>
    <w:p w14:paraId="20AA48D2" w14:textId="77777777" w:rsidR="00270568" w:rsidRPr="00270568" w:rsidRDefault="00270568" w:rsidP="00270568">
      <w:pPr>
        <w:spacing w:before="240"/>
        <w:ind w:left="-284"/>
        <w:rPr>
          <w:rFonts w:ascii="Times New Roman" w:hAnsi="Times New Roman" w:cs="Times New Roman"/>
          <w:sz w:val="24"/>
          <w:szCs w:val="24"/>
        </w:rPr>
      </w:pPr>
      <w:r w:rsidRPr="00270568">
        <w:rPr>
          <w:rFonts w:ascii="Times New Roman" w:hAnsi="Times New Roman" w:cs="Times New Roman"/>
          <w:sz w:val="24"/>
          <w:szCs w:val="24"/>
        </w:rPr>
        <w:lastRenderedPageBreak/>
        <w:t>Akademisyen Not Giriş Sayfası Görseli</w:t>
      </w:r>
    </w:p>
    <w:p w14:paraId="12D6F318" w14:textId="0CAE9275" w:rsidR="00952169"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noProof/>
          <w:sz w:val="24"/>
          <w:szCs w:val="24"/>
          <w:lang w:eastAsia="tr-TR"/>
        </w:rPr>
        <w:drawing>
          <wp:inline distT="0" distB="0" distL="0" distR="0" wp14:anchorId="28C164FE" wp14:editId="1E4C1F78">
            <wp:extent cx="5967768" cy="13239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8207" cy="1324072"/>
                    </a:xfrm>
                    <a:prstGeom prst="rect">
                      <a:avLst/>
                    </a:prstGeom>
                    <a:noFill/>
                    <a:ln>
                      <a:noFill/>
                    </a:ln>
                  </pic:spPr>
                </pic:pic>
              </a:graphicData>
            </a:graphic>
          </wp:inline>
        </w:drawing>
      </w:r>
    </w:p>
    <w:p w14:paraId="203549E1" w14:textId="375FF922" w:rsidR="00270568" w:rsidRDefault="00270568" w:rsidP="00E919E2">
      <w:pPr>
        <w:spacing w:before="240"/>
        <w:ind w:left="-284"/>
        <w:jc w:val="both"/>
        <w:rPr>
          <w:rFonts w:ascii="Times New Roman" w:hAnsi="Times New Roman" w:cs="Times New Roman"/>
          <w:sz w:val="24"/>
          <w:szCs w:val="24"/>
        </w:rPr>
      </w:pPr>
    </w:p>
    <w:p w14:paraId="78862CCD" w14:textId="77777777" w:rsidR="00270568" w:rsidRPr="00270568" w:rsidRDefault="00270568" w:rsidP="00270568">
      <w:pPr>
        <w:spacing w:before="240"/>
        <w:ind w:left="-284"/>
        <w:rPr>
          <w:rFonts w:ascii="Times New Roman" w:hAnsi="Times New Roman" w:cs="Times New Roman"/>
          <w:sz w:val="24"/>
          <w:szCs w:val="24"/>
        </w:rPr>
      </w:pPr>
      <w:r w:rsidRPr="00270568">
        <w:rPr>
          <w:rFonts w:ascii="Times New Roman" w:hAnsi="Times New Roman" w:cs="Times New Roman"/>
          <w:sz w:val="24"/>
          <w:szCs w:val="24"/>
        </w:rPr>
        <w:t>Öğrenci İşlerinden Sorumlu Müdür Yardımcısı Ekranı Görseli</w:t>
      </w:r>
    </w:p>
    <w:p w14:paraId="24BE737A" w14:textId="4E71A983" w:rsidR="00952169"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noProof/>
          <w:sz w:val="24"/>
          <w:szCs w:val="24"/>
          <w:lang w:eastAsia="tr-TR"/>
        </w:rPr>
        <w:drawing>
          <wp:inline distT="0" distB="0" distL="0" distR="0" wp14:anchorId="69600519" wp14:editId="23B08D5D">
            <wp:extent cx="5762625" cy="6858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685800"/>
                    </a:xfrm>
                    <a:prstGeom prst="rect">
                      <a:avLst/>
                    </a:prstGeom>
                    <a:noFill/>
                    <a:ln>
                      <a:noFill/>
                    </a:ln>
                  </pic:spPr>
                </pic:pic>
              </a:graphicData>
            </a:graphic>
          </wp:inline>
        </w:drawing>
      </w:r>
    </w:p>
    <w:p w14:paraId="7980D5F0" w14:textId="5E9C3FBD" w:rsidR="00270568" w:rsidRDefault="00270568" w:rsidP="00E919E2">
      <w:pPr>
        <w:spacing w:before="240"/>
        <w:ind w:left="-284"/>
        <w:jc w:val="both"/>
        <w:rPr>
          <w:rFonts w:ascii="Times New Roman" w:hAnsi="Times New Roman" w:cs="Times New Roman"/>
          <w:b/>
          <w:sz w:val="24"/>
          <w:szCs w:val="24"/>
        </w:rPr>
      </w:pPr>
    </w:p>
    <w:p w14:paraId="7E2ED69F" w14:textId="77777777" w:rsidR="00270568" w:rsidRPr="00270568" w:rsidRDefault="00270568" w:rsidP="00270568">
      <w:pPr>
        <w:spacing w:before="240"/>
        <w:ind w:left="-284"/>
        <w:rPr>
          <w:rFonts w:ascii="Times New Roman" w:hAnsi="Times New Roman" w:cs="Times New Roman"/>
          <w:sz w:val="24"/>
          <w:szCs w:val="24"/>
        </w:rPr>
      </w:pPr>
      <w:r w:rsidRPr="00270568">
        <w:rPr>
          <w:rFonts w:ascii="Times New Roman" w:hAnsi="Times New Roman" w:cs="Times New Roman"/>
          <w:sz w:val="24"/>
          <w:szCs w:val="24"/>
        </w:rPr>
        <w:t>Akademik Takvim Görseli</w:t>
      </w:r>
    </w:p>
    <w:p w14:paraId="513D50D9" w14:textId="65EC8C58" w:rsidR="00952169"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noProof/>
          <w:sz w:val="24"/>
          <w:szCs w:val="24"/>
          <w:lang w:eastAsia="tr-TR"/>
        </w:rPr>
        <w:drawing>
          <wp:inline distT="0" distB="0" distL="0" distR="0" wp14:anchorId="472BF73C" wp14:editId="7CB89973">
            <wp:extent cx="5381625" cy="26860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1625" cy="2686050"/>
                    </a:xfrm>
                    <a:prstGeom prst="rect">
                      <a:avLst/>
                    </a:prstGeom>
                    <a:noFill/>
                    <a:ln>
                      <a:noFill/>
                    </a:ln>
                  </pic:spPr>
                </pic:pic>
              </a:graphicData>
            </a:graphic>
          </wp:inline>
        </w:drawing>
      </w:r>
    </w:p>
    <w:p w14:paraId="3ED0EC1A" w14:textId="77777777" w:rsidR="00270568" w:rsidRPr="003E5830" w:rsidRDefault="00270568" w:rsidP="00E919E2">
      <w:pPr>
        <w:spacing w:before="240"/>
        <w:ind w:left="-284"/>
        <w:jc w:val="both"/>
        <w:rPr>
          <w:rFonts w:ascii="Times New Roman" w:hAnsi="Times New Roman" w:cs="Times New Roman"/>
          <w:b/>
          <w:sz w:val="24"/>
          <w:szCs w:val="24"/>
        </w:rPr>
      </w:pPr>
    </w:p>
    <w:p w14:paraId="7533BDDC" w14:textId="77777777" w:rsidR="00952169" w:rsidRPr="003E5830" w:rsidRDefault="0095216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E 3.2. Bilgi güvenliği ve güvenilirliği</w:t>
      </w:r>
    </w:p>
    <w:p w14:paraId="5D078C25" w14:textId="6FFE7D01" w:rsidR="00952169"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Kurumda bilgi güvenliği ve güvenirliğin sağlanmasına yönelik bütünleşik uygulamalar sistematik olarak izlenmekte ve izlem sonuçları paydaşlarla birlikte değerlendirilerek önlemler alınmaktadır.</w:t>
      </w:r>
    </w:p>
    <w:p w14:paraId="110E8E38" w14:textId="7672C1BF" w:rsidR="00270568" w:rsidRDefault="00270568" w:rsidP="00E919E2">
      <w:pPr>
        <w:spacing w:before="240"/>
        <w:ind w:left="-284"/>
        <w:jc w:val="both"/>
        <w:rPr>
          <w:rFonts w:ascii="Times New Roman" w:hAnsi="Times New Roman" w:cs="Times New Roman"/>
          <w:sz w:val="24"/>
          <w:szCs w:val="24"/>
        </w:rPr>
      </w:pPr>
    </w:p>
    <w:p w14:paraId="2B7FC090" w14:textId="77777777" w:rsidR="00270568" w:rsidRPr="003E5830" w:rsidRDefault="00270568" w:rsidP="00E919E2">
      <w:pPr>
        <w:spacing w:before="240"/>
        <w:ind w:left="-284"/>
        <w:jc w:val="both"/>
        <w:rPr>
          <w:rFonts w:ascii="Times New Roman" w:hAnsi="Times New Roman" w:cs="Times New Roman"/>
          <w:sz w:val="24"/>
          <w:szCs w:val="24"/>
        </w:rPr>
      </w:pPr>
    </w:p>
    <w:p w14:paraId="05983E96" w14:textId="479806A3" w:rsidR="00952169"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sz w:val="24"/>
          <w:szCs w:val="24"/>
        </w:rPr>
        <w:lastRenderedPageBreak/>
        <w:t>Kanıtlar</w:t>
      </w:r>
    </w:p>
    <w:p w14:paraId="6E2A9D88" w14:textId="77777777" w:rsidR="00270568" w:rsidRPr="00270568" w:rsidRDefault="00270568" w:rsidP="00270568">
      <w:pPr>
        <w:spacing w:before="240"/>
        <w:ind w:left="-284"/>
        <w:rPr>
          <w:rFonts w:ascii="Times New Roman" w:hAnsi="Times New Roman" w:cs="Times New Roman"/>
          <w:sz w:val="24"/>
          <w:szCs w:val="24"/>
        </w:rPr>
      </w:pPr>
      <w:r w:rsidRPr="00270568">
        <w:rPr>
          <w:rFonts w:ascii="Times New Roman" w:hAnsi="Times New Roman" w:cs="Times New Roman"/>
          <w:sz w:val="24"/>
          <w:szCs w:val="24"/>
        </w:rPr>
        <w:t>Bilgi Güvenliği Uygulama Politikaları</w:t>
      </w:r>
    </w:p>
    <w:p w14:paraId="3CA5BD7C"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noProof/>
          <w:sz w:val="24"/>
          <w:szCs w:val="24"/>
          <w:lang w:eastAsia="tr-TR"/>
        </w:rPr>
        <w:drawing>
          <wp:inline distT="0" distB="0" distL="0" distR="0" wp14:anchorId="50E3DD1E" wp14:editId="50A6A9FB">
            <wp:extent cx="5619750" cy="3137535"/>
            <wp:effectExtent l="0" t="0" r="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7613" cy="3242420"/>
                    </a:xfrm>
                    <a:prstGeom prst="rect">
                      <a:avLst/>
                    </a:prstGeom>
                    <a:noFill/>
                    <a:ln>
                      <a:noFill/>
                    </a:ln>
                  </pic:spPr>
                </pic:pic>
              </a:graphicData>
            </a:graphic>
          </wp:inline>
        </w:drawing>
      </w:r>
    </w:p>
    <w:p w14:paraId="1CC37AB6" w14:textId="77777777" w:rsidR="00952169" w:rsidRPr="003E5830" w:rsidRDefault="004A7487" w:rsidP="00E919E2">
      <w:pPr>
        <w:spacing w:before="240"/>
        <w:ind w:left="-284"/>
        <w:jc w:val="both"/>
        <w:rPr>
          <w:rFonts w:ascii="Times New Roman" w:hAnsi="Times New Roman" w:cs="Times New Roman"/>
          <w:sz w:val="24"/>
          <w:szCs w:val="24"/>
        </w:rPr>
      </w:pPr>
      <w:hyperlink r:id="rId53" w:history="1">
        <w:r w:rsidR="00952169" w:rsidRPr="003E5830">
          <w:rPr>
            <w:rStyle w:val="Kpr"/>
            <w:rFonts w:ascii="Times New Roman" w:hAnsi="Times New Roman" w:cs="Times New Roman"/>
            <w:sz w:val="24"/>
            <w:szCs w:val="24"/>
          </w:rPr>
          <w:t>ftp://ftp.kastamonu.edu.tr/</w:t>
        </w:r>
      </w:hyperlink>
    </w:p>
    <w:p w14:paraId="12474933" w14:textId="77777777" w:rsidR="00952169" w:rsidRPr="003E5830" w:rsidRDefault="004A7487" w:rsidP="00E919E2">
      <w:pPr>
        <w:spacing w:before="240"/>
        <w:ind w:left="-284"/>
        <w:jc w:val="both"/>
        <w:rPr>
          <w:rFonts w:ascii="Times New Roman" w:hAnsi="Times New Roman" w:cs="Times New Roman"/>
          <w:sz w:val="24"/>
          <w:szCs w:val="24"/>
        </w:rPr>
      </w:pPr>
      <w:hyperlink r:id="rId54" w:history="1">
        <w:r w:rsidR="00952169" w:rsidRPr="003E5830">
          <w:rPr>
            <w:rStyle w:val="Kpr"/>
            <w:rFonts w:ascii="Times New Roman" w:hAnsi="Times New Roman" w:cs="Times New Roman"/>
            <w:sz w:val="24"/>
            <w:szCs w:val="24"/>
          </w:rPr>
          <w:t>ftp://ftp.kastamonu.edu.tr/Microsoft%20Lisansli%20Urunleri/</w:t>
        </w:r>
      </w:hyperlink>
    </w:p>
    <w:p w14:paraId="53CFDC07" w14:textId="73EA4AD6" w:rsidR="00952169" w:rsidRDefault="004A7487" w:rsidP="00E919E2">
      <w:pPr>
        <w:spacing w:before="240"/>
        <w:ind w:left="-284"/>
        <w:jc w:val="both"/>
        <w:rPr>
          <w:rStyle w:val="Kpr"/>
          <w:rFonts w:ascii="Times New Roman" w:hAnsi="Times New Roman" w:cs="Times New Roman"/>
          <w:sz w:val="24"/>
          <w:szCs w:val="24"/>
        </w:rPr>
      </w:pPr>
      <w:hyperlink r:id="rId55" w:history="1">
        <w:r w:rsidR="00952169" w:rsidRPr="003E5830">
          <w:rPr>
            <w:rStyle w:val="Kpr"/>
            <w:rFonts w:ascii="Times New Roman" w:hAnsi="Times New Roman" w:cs="Times New Roman"/>
            <w:sz w:val="24"/>
            <w:szCs w:val="24"/>
          </w:rPr>
          <w:t>ftp://ftp.kastamonu.edu.tr/Antivirus/</w:t>
        </w:r>
      </w:hyperlink>
    </w:p>
    <w:p w14:paraId="7E45EB40" w14:textId="77777777" w:rsidR="00270568" w:rsidRPr="003E5830" w:rsidRDefault="00270568" w:rsidP="00E919E2">
      <w:pPr>
        <w:spacing w:before="240"/>
        <w:ind w:left="-284"/>
        <w:jc w:val="both"/>
        <w:rPr>
          <w:rFonts w:ascii="Times New Roman" w:hAnsi="Times New Roman" w:cs="Times New Roman"/>
          <w:b/>
          <w:sz w:val="24"/>
          <w:szCs w:val="24"/>
        </w:rPr>
      </w:pPr>
    </w:p>
    <w:p w14:paraId="6838E2B7" w14:textId="77777777" w:rsidR="00952169" w:rsidRPr="003E5830" w:rsidRDefault="00952169" w:rsidP="00E919E2">
      <w:pPr>
        <w:spacing w:before="240"/>
        <w:ind w:left="-284"/>
        <w:jc w:val="both"/>
        <w:rPr>
          <w:rFonts w:ascii="Times New Roman" w:hAnsi="Times New Roman" w:cs="Times New Roman"/>
          <w:b/>
          <w:sz w:val="28"/>
          <w:szCs w:val="28"/>
        </w:rPr>
      </w:pPr>
      <w:r w:rsidRPr="003E5830">
        <w:rPr>
          <w:rFonts w:ascii="Times New Roman" w:hAnsi="Times New Roman" w:cs="Times New Roman"/>
          <w:b/>
          <w:sz w:val="28"/>
          <w:szCs w:val="28"/>
        </w:rPr>
        <w:t>E.4. Destek Hizmetleri</w:t>
      </w:r>
    </w:p>
    <w:p w14:paraId="695E6F14" w14:textId="77777777" w:rsidR="00952169" w:rsidRPr="003E5830" w:rsidRDefault="0095216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E 4.1. Hizmet ve malların uygunluğu, kalitesi ve sürekliliği</w:t>
      </w:r>
    </w:p>
    <w:p w14:paraId="66D841FB"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Kurumda dışarıdan tedarik edilen tüm hizmetlerin ve malların kalitesini güvence altına almak üzere tedarikçilerle yakın işbirlikleri yürütülmekte, tedarikçilerin performansı ve memnuniyetleri sistematik olarak izlenerek paydaşlarla birlikte değerlendirilmekte ve gerekli önlemler alınmaktadır.</w:t>
      </w:r>
    </w:p>
    <w:p w14:paraId="116833B8" w14:textId="77777777" w:rsidR="00952169" w:rsidRPr="003E5830"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sz w:val="24"/>
          <w:szCs w:val="24"/>
        </w:rPr>
        <w:t>Kanıtlar</w:t>
      </w:r>
    </w:p>
    <w:p w14:paraId="6594E525" w14:textId="1F575A78" w:rsidR="00952169" w:rsidRDefault="004A7487" w:rsidP="00E919E2">
      <w:pPr>
        <w:spacing w:before="240"/>
        <w:ind w:left="-284"/>
        <w:jc w:val="both"/>
        <w:rPr>
          <w:rStyle w:val="Kpr"/>
          <w:rFonts w:ascii="Times New Roman" w:hAnsi="Times New Roman" w:cs="Times New Roman"/>
          <w:sz w:val="24"/>
          <w:szCs w:val="24"/>
        </w:rPr>
      </w:pPr>
      <w:hyperlink r:id="rId56" w:history="1">
        <w:r w:rsidR="00952169" w:rsidRPr="003E5830">
          <w:rPr>
            <w:rStyle w:val="Kpr"/>
            <w:rFonts w:ascii="Times New Roman" w:hAnsi="Times New Roman" w:cs="Times New Roman"/>
            <w:sz w:val="24"/>
            <w:szCs w:val="24"/>
          </w:rPr>
          <w:t>https://kastamonu.edu.tr/index.php/tr/ic-denetciler</w:t>
        </w:r>
      </w:hyperlink>
    </w:p>
    <w:p w14:paraId="7536833C" w14:textId="55DDCD27" w:rsidR="004A7487" w:rsidRDefault="004A7487" w:rsidP="00E919E2">
      <w:pPr>
        <w:spacing w:before="240"/>
        <w:ind w:left="-284"/>
        <w:jc w:val="both"/>
        <w:rPr>
          <w:rFonts w:ascii="Times New Roman" w:hAnsi="Times New Roman" w:cs="Times New Roman"/>
          <w:sz w:val="24"/>
          <w:szCs w:val="24"/>
        </w:rPr>
      </w:pPr>
    </w:p>
    <w:p w14:paraId="39144070" w14:textId="58F8D869" w:rsidR="004A7487" w:rsidRDefault="004A7487" w:rsidP="00E919E2">
      <w:pPr>
        <w:spacing w:before="240"/>
        <w:ind w:left="-284"/>
        <w:jc w:val="both"/>
        <w:rPr>
          <w:rFonts w:ascii="Times New Roman" w:hAnsi="Times New Roman" w:cs="Times New Roman"/>
          <w:sz w:val="24"/>
          <w:szCs w:val="24"/>
        </w:rPr>
      </w:pPr>
    </w:p>
    <w:p w14:paraId="5D93182C" w14:textId="77777777" w:rsidR="004A7487" w:rsidRPr="003E5830" w:rsidRDefault="004A7487" w:rsidP="00E919E2">
      <w:pPr>
        <w:spacing w:before="240"/>
        <w:ind w:left="-284"/>
        <w:jc w:val="both"/>
        <w:rPr>
          <w:rFonts w:ascii="Times New Roman" w:hAnsi="Times New Roman" w:cs="Times New Roman"/>
          <w:sz w:val="24"/>
          <w:szCs w:val="24"/>
        </w:rPr>
      </w:pPr>
    </w:p>
    <w:p w14:paraId="1C27AB56" w14:textId="4755863D" w:rsidR="00952169" w:rsidRDefault="00952169" w:rsidP="00E919E2">
      <w:pPr>
        <w:spacing w:before="240"/>
        <w:ind w:left="-284"/>
        <w:jc w:val="both"/>
        <w:rPr>
          <w:rFonts w:ascii="Times New Roman" w:hAnsi="Times New Roman" w:cs="Times New Roman"/>
          <w:b/>
          <w:sz w:val="28"/>
          <w:szCs w:val="28"/>
        </w:rPr>
      </w:pPr>
      <w:r w:rsidRPr="003E5830">
        <w:rPr>
          <w:rFonts w:ascii="Times New Roman" w:hAnsi="Times New Roman" w:cs="Times New Roman"/>
          <w:b/>
          <w:sz w:val="28"/>
          <w:szCs w:val="28"/>
        </w:rPr>
        <w:lastRenderedPageBreak/>
        <w:t>E.5. Kamuoyunu Bilgilendirme ve Hesap Verebilirlik</w:t>
      </w:r>
    </w:p>
    <w:p w14:paraId="38E4D57D" w14:textId="77777777" w:rsidR="00952169" w:rsidRPr="003E5830" w:rsidRDefault="0095216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E.5.1. Kamuoyunu bilgilendirme</w:t>
      </w:r>
    </w:p>
    <w:p w14:paraId="3DDEEEAF" w14:textId="77777777" w:rsidR="00952169" w:rsidRPr="003E5830" w:rsidRDefault="00952169" w:rsidP="00E919E2">
      <w:pPr>
        <w:spacing w:before="240"/>
        <w:ind w:left="-284"/>
        <w:jc w:val="both"/>
        <w:rPr>
          <w:rFonts w:ascii="Times New Roman" w:hAnsi="Times New Roman" w:cs="Times New Roman"/>
          <w:sz w:val="24"/>
          <w:szCs w:val="24"/>
        </w:rPr>
      </w:pPr>
      <w:r w:rsidRPr="003E5830">
        <w:rPr>
          <w:rFonts w:ascii="Times New Roman" w:hAnsi="Times New Roman" w:cs="Times New Roman"/>
          <w:sz w:val="24"/>
          <w:szCs w:val="24"/>
        </w:rPr>
        <w:t>Kurumun kamuoyunu bilgilendirme faaliyetlerine ilişkin bulgular izlenmekte, paydaş görüşleri alınmakta ve izlem sonuçları paydaşlarla birlikte değerlendirilerek önlemler alınmaktadır.</w:t>
      </w:r>
    </w:p>
    <w:p w14:paraId="2C7773FC" w14:textId="5009D4DD" w:rsidR="00952169"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sz w:val="24"/>
          <w:szCs w:val="24"/>
        </w:rPr>
        <w:t>Kanıtlar</w:t>
      </w:r>
    </w:p>
    <w:p w14:paraId="12F8677D" w14:textId="64313107" w:rsidR="004A7487" w:rsidRPr="004A7487" w:rsidRDefault="004A7487" w:rsidP="004A7487">
      <w:pPr>
        <w:spacing w:before="240"/>
        <w:ind w:left="-284"/>
        <w:rPr>
          <w:rFonts w:ascii="Times New Roman" w:hAnsi="Times New Roman" w:cs="Times New Roman"/>
          <w:sz w:val="24"/>
          <w:szCs w:val="24"/>
        </w:rPr>
      </w:pPr>
      <w:r w:rsidRPr="004A7487">
        <w:rPr>
          <w:rFonts w:ascii="Times New Roman" w:hAnsi="Times New Roman" w:cs="Times New Roman"/>
          <w:sz w:val="24"/>
          <w:szCs w:val="24"/>
        </w:rPr>
        <w:t>Paydaş Katılımı Örnekler</w:t>
      </w:r>
      <w:r>
        <w:rPr>
          <w:rFonts w:ascii="Times New Roman" w:hAnsi="Times New Roman" w:cs="Times New Roman"/>
          <w:sz w:val="24"/>
          <w:szCs w:val="24"/>
        </w:rPr>
        <w:t>i</w:t>
      </w:r>
    </w:p>
    <w:p w14:paraId="7DA95E2A" w14:textId="77777777" w:rsidR="00952169" w:rsidRPr="003E5830"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noProof/>
          <w:sz w:val="24"/>
          <w:szCs w:val="24"/>
          <w:lang w:eastAsia="tr-TR"/>
        </w:rPr>
        <w:drawing>
          <wp:inline distT="0" distB="0" distL="0" distR="0" wp14:anchorId="24D3D31C" wp14:editId="6D56933D">
            <wp:extent cx="5753100" cy="22764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2276475"/>
                    </a:xfrm>
                    <a:prstGeom prst="rect">
                      <a:avLst/>
                    </a:prstGeom>
                    <a:noFill/>
                    <a:ln>
                      <a:noFill/>
                    </a:ln>
                  </pic:spPr>
                </pic:pic>
              </a:graphicData>
            </a:graphic>
          </wp:inline>
        </w:drawing>
      </w:r>
    </w:p>
    <w:p w14:paraId="22FA20C2" w14:textId="77777777" w:rsidR="00952169" w:rsidRPr="003E5830" w:rsidRDefault="00952169" w:rsidP="00E919E2">
      <w:pPr>
        <w:spacing w:before="240"/>
        <w:ind w:left="-284"/>
        <w:jc w:val="both"/>
        <w:rPr>
          <w:rFonts w:ascii="Times New Roman" w:hAnsi="Times New Roman" w:cs="Times New Roman"/>
          <w:b/>
          <w:sz w:val="24"/>
          <w:szCs w:val="24"/>
        </w:rPr>
      </w:pPr>
    </w:p>
    <w:p w14:paraId="70C76892" w14:textId="4E32C597" w:rsidR="00952169"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noProof/>
          <w:sz w:val="24"/>
          <w:szCs w:val="24"/>
          <w:lang w:eastAsia="tr-TR"/>
        </w:rPr>
        <w:drawing>
          <wp:inline distT="0" distB="0" distL="0" distR="0" wp14:anchorId="2D5B8299" wp14:editId="2AADEFBD">
            <wp:extent cx="5753100" cy="35242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noFill/>
                    </a:ln>
                  </pic:spPr>
                </pic:pic>
              </a:graphicData>
            </a:graphic>
          </wp:inline>
        </w:drawing>
      </w:r>
    </w:p>
    <w:p w14:paraId="0CD308DA" w14:textId="77777777" w:rsidR="004A7487" w:rsidRPr="003E5830" w:rsidRDefault="004A7487" w:rsidP="00E919E2">
      <w:pPr>
        <w:spacing w:before="240"/>
        <w:ind w:left="-284"/>
        <w:jc w:val="both"/>
        <w:rPr>
          <w:rFonts w:ascii="Times New Roman" w:hAnsi="Times New Roman" w:cs="Times New Roman"/>
          <w:b/>
          <w:sz w:val="24"/>
          <w:szCs w:val="24"/>
        </w:rPr>
      </w:pPr>
    </w:p>
    <w:p w14:paraId="015537B4" w14:textId="77777777" w:rsidR="00952169" w:rsidRPr="003E5830" w:rsidRDefault="00952169" w:rsidP="00E919E2">
      <w:pPr>
        <w:spacing w:before="240"/>
        <w:ind w:left="-284"/>
        <w:jc w:val="both"/>
        <w:rPr>
          <w:rFonts w:ascii="Times New Roman" w:hAnsi="Times New Roman" w:cs="Times New Roman"/>
          <w:b/>
          <w:sz w:val="24"/>
          <w:szCs w:val="24"/>
        </w:rPr>
      </w:pPr>
      <w:bookmarkStart w:id="2" w:name="_GoBack"/>
      <w:r w:rsidRPr="003E5830">
        <w:rPr>
          <w:rFonts w:ascii="Times New Roman" w:hAnsi="Times New Roman" w:cs="Times New Roman"/>
          <w:b/>
          <w:noProof/>
          <w:sz w:val="24"/>
          <w:szCs w:val="24"/>
          <w:lang w:eastAsia="tr-TR"/>
        </w:rPr>
        <w:lastRenderedPageBreak/>
        <w:drawing>
          <wp:inline distT="0" distB="0" distL="0" distR="0" wp14:anchorId="6DD2FC6D" wp14:editId="282B7ADF">
            <wp:extent cx="5876014" cy="4037328"/>
            <wp:effectExtent l="0" t="0" r="0" b="19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0368" cy="4040319"/>
                    </a:xfrm>
                    <a:prstGeom prst="rect">
                      <a:avLst/>
                    </a:prstGeom>
                    <a:noFill/>
                    <a:ln>
                      <a:noFill/>
                    </a:ln>
                  </pic:spPr>
                </pic:pic>
              </a:graphicData>
            </a:graphic>
          </wp:inline>
        </w:drawing>
      </w:r>
      <w:bookmarkEnd w:id="2"/>
    </w:p>
    <w:p w14:paraId="19C41985" w14:textId="77777777" w:rsidR="004A7487" w:rsidRDefault="004A7487" w:rsidP="00E919E2">
      <w:pPr>
        <w:spacing w:before="240"/>
        <w:ind w:left="-284"/>
        <w:jc w:val="both"/>
        <w:rPr>
          <w:rFonts w:ascii="Times New Roman" w:hAnsi="Times New Roman" w:cs="Times New Roman"/>
          <w:b/>
          <w:i/>
          <w:sz w:val="24"/>
          <w:szCs w:val="24"/>
        </w:rPr>
      </w:pPr>
    </w:p>
    <w:p w14:paraId="5BE792B5" w14:textId="5C4337E4" w:rsidR="00952169" w:rsidRPr="003E5830" w:rsidRDefault="00952169" w:rsidP="00E919E2">
      <w:pPr>
        <w:spacing w:before="240"/>
        <w:ind w:left="-284"/>
        <w:jc w:val="both"/>
        <w:rPr>
          <w:rFonts w:ascii="Times New Roman" w:hAnsi="Times New Roman" w:cs="Times New Roman"/>
          <w:b/>
          <w:i/>
          <w:sz w:val="24"/>
          <w:szCs w:val="24"/>
        </w:rPr>
      </w:pPr>
      <w:r w:rsidRPr="003E5830">
        <w:rPr>
          <w:rFonts w:ascii="Times New Roman" w:hAnsi="Times New Roman" w:cs="Times New Roman"/>
          <w:b/>
          <w:i/>
          <w:sz w:val="24"/>
          <w:szCs w:val="24"/>
        </w:rPr>
        <w:t>E.5.2. Hesap verme yöntemleri</w:t>
      </w:r>
    </w:p>
    <w:p w14:paraId="5DF40949" w14:textId="77777777" w:rsidR="00952169" w:rsidRPr="003E5830" w:rsidRDefault="00952169" w:rsidP="00E919E2">
      <w:pPr>
        <w:spacing w:before="240"/>
        <w:ind w:left="-284"/>
        <w:jc w:val="both"/>
        <w:rPr>
          <w:rFonts w:ascii="Times New Roman" w:hAnsi="Times New Roman" w:cs="Times New Roman"/>
          <w:bCs/>
          <w:sz w:val="24"/>
          <w:szCs w:val="24"/>
        </w:rPr>
      </w:pPr>
      <w:r w:rsidRPr="003E5830">
        <w:rPr>
          <w:rFonts w:ascii="Times New Roman" w:hAnsi="Times New Roman" w:cs="Times New Roman"/>
          <w:bCs/>
          <w:sz w:val="24"/>
          <w:szCs w:val="24"/>
        </w:rPr>
        <w:t>Kurumun hesap verme faaliyetleri sonucunda elde edilen bulgular izlenmekte, paydaş görüleri alınmakta ve izlem sonuçları paydaşlarla birlikte değerlendirilerek önlemler alınmaktadır.</w:t>
      </w:r>
    </w:p>
    <w:p w14:paraId="7615260F" w14:textId="77777777" w:rsidR="00952169" w:rsidRPr="003E5830"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sz w:val="24"/>
          <w:szCs w:val="24"/>
        </w:rPr>
        <w:t>Kanıtlar</w:t>
      </w:r>
    </w:p>
    <w:p w14:paraId="0C856DCA" w14:textId="77777777" w:rsidR="004A7487" w:rsidRPr="004A7487" w:rsidRDefault="004A7487" w:rsidP="004A7487">
      <w:pPr>
        <w:spacing w:before="240"/>
        <w:ind w:left="-284"/>
        <w:rPr>
          <w:rFonts w:ascii="Times New Roman" w:hAnsi="Times New Roman" w:cs="Times New Roman"/>
          <w:sz w:val="24"/>
          <w:szCs w:val="24"/>
        </w:rPr>
      </w:pPr>
      <w:r w:rsidRPr="004A7487">
        <w:rPr>
          <w:rFonts w:ascii="Times New Roman" w:hAnsi="Times New Roman" w:cs="Times New Roman"/>
          <w:sz w:val="24"/>
          <w:szCs w:val="24"/>
        </w:rPr>
        <w:t>Öğrenci Maddi Hata Bildirim Dilekçesi</w:t>
      </w:r>
    </w:p>
    <w:p w14:paraId="5FAFDD0D" w14:textId="05B58100" w:rsidR="00952169"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noProof/>
          <w:sz w:val="24"/>
          <w:szCs w:val="24"/>
          <w:lang w:eastAsia="tr-TR"/>
        </w:rPr>
        <w:drawing>
          <wp:inline distT="0" distB="0" distL="0" distR="0" wp14:anchorId="4E59B2EE" wp14:editId="623240A8">
            <wp:extent cx="5753100" cy="19335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1933575"/>
                    </a:xfrm>
                    <a:prstGeom prst="rect">
                      <a:avLst/>
                    </a:prstGeom>
                    <a:noFill/>
                    <a:ln>
                      <a:noFill/>
                    </a:ln>
                  </pic:spPr>
                </pic:pic>
              </a:graphicData>
            </a:graphic>
          </wp:inline>
        </w:drawing>
      </w:r>
    </w:p>
    <w:p w14:paraId="15078342" w14:textId="1313C82E" w:rsidR="004A7487" w:rsidRDefault="004A7487" w:rsidP="004A7487">
      <w:pPr>
        <w:spacing w:before="240"/>
        <w:ind w:left="-284"/>
        <w:rPr>
          <w:rFonts w:ascii="Times New Roman" w:hAnsi="Times New Roman" w:cs="Times New Roman"/>
          <w:sz w:val="24"/>
          <w:szCs w:val="24"/>
        </w:rPr>
      </w:pPr>
    </w:p>
    <w:p w14:paraId="78F33D69" w14:textId="77777777" w:rsidR="004A7487" w:rsidRDefault="004A7487" w:rsidP="004A7487">
      <w:pPr>
        <w:spacing w:before="240"/>
        <w:ind w:left="-284"/>
        <w:rPr>
          <w:rFonts w:ascii="Times New Roman" w:hAnsi="Times New Roman" w:cs="Times New Roman"/>
          <w:sz w:val="24"/>
          <w:szCs w:val="24"/>
        </w:rPr>
      </w:pPr>
    </w:p>
    <w:p w14:paraId="0C5826A2" w14:textId="2CCECFD2" w:rsidR="004A7487" w:rsidRPr="004A7487" w:rsidRDefault="004A7487" w:rsidP="004A7487">
      <w:pPr>
        <w:spacing w:before="240"/>
        <w:ind w:left="-284"/>
        <w:rPr>
          <w:rFonts w:ascii="Times New Roman" w:hAnsi="Times New Roman" w:cs="Times New Roman"/>
          <w:sz w:val="24"/>
          <w:szCs w:val="24"/>
        </w:rPr>
      </w:pPr>
      <w:r w:rsidRPr="004A7487">
        <w:rPr>
          <w:rFonts w:ascii="Times New Roman" w:hAnsi="Times New Roman" w:cs="Times New Roman"/>
          <w:sz w:val="24"/>
          <w:szCs w:val="24"/>
        </w:rPr>
        <w:lastRenderedPageBreak/>
        <w:t>Maddi Hata Dilekçesine Yazılmış Bölüm Başkanlığı Cevabı</w:t>
      </w:r>
    </w:p>
    <w:p w14:paraId="1F22926D" w14:textId="77777777" w:rsidR="004A7487" w:rsidRPr="003E5830" w:rsidRDefault="004A7487" w:rsidP="00E919E2">
      <w:pPr>
        <w:spacing w:before="240"/>
        <w:ind w:left="-284"/>
        <w:jc w:val="both"/>
        <w:rPr>
          <w:rFonts w:ascii="Times New Roman" w:hAnsi="Times New Roman" w:cs="Times New Roman"/>
          <w:b/>
          <w:sz w:val="24"/>
          <w:szCs w:val="24"/>
        </w:rPr>
      </w:pPr>
    </w:p>
    <w:p w14:paraId="00D92F82" w14:textId="77777777" w:rsidR="00952169" w:rsidRPr="003E5830" w:rsidRDefault="00952169" w:rsidP="00E919E2">
      <w:pPr>
        <w:spacing w:before="240"/>
        <w:ind w:left="-284"/>
        <w:jc w:val="both"/>
        <w:rPr>
          <w:rFonts w:ascii="Times New Roman" w:hAnsi="Times New Roman" w:cs="Times New Roman"/>
          <w:b/>
          <w:sz w:val="24"/>
          <w:szCs w:val="24"/>
        </w:rPr>
      </w:pPr>
      <w:r w:rsidRPr="003E5830">
        <w:rPr>
          <w:rFonts w:ascii="Times New Roman" w:hAnsi="Times New Roman" w:cs="Times New Roman"/>
          <w:b/>
          <w:noProof/>
          <w:sz w:val="24"/>
          <w:szCs w:val="24"/>
          <w:lang w:eastAsia="tr-TR"/>
        </w:rPr>
        <w:drawing>
          <wp:inline distT="0" distB="0" distL="0" distR="0" wp14:anchorId="3CE751F6" wp14:editId="1140178C">
            <wp:extent cx="5762625" cy="233362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2333625"/>
                    </a:xfrm>
                    <a:prstGeom prst="rect">
                      <a:avLst/>
                    </a:prstGeom>
                    <a:noFill/>
                    <a:ln>
                      <a:noFill/>
                    </a:ln>
                  </pic:spPr>
                </pic:pic>
              </a:graphicData>
            </a:graphic>
          </wp:inline>
        </w:drawing>
      </w:r>
    </w:p>
    <w:sectPr w:rsidR="00952169" w:rsidRPr="003E5830">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05665D" w16cid:durableId="21DDD3F3"/>
  <w16cid:commentId w16cid:paraId="3D3503AF" w16cid:durableId="21DDD360"/>
  <w16cid:commentId w16cid:paraId="35DB1AD4" w16cid:durableId="21DDD3C5"/>
  <w16cid:commentId w16cid:paraId="31A11115" w16cid:durableId="21DDD390"/>
  <w16cid:commentId w16cid:paraId="0B1912D9" w16cid:durableId="21DDE4AF"/>
  <w16cid:commentId w16cid:paraId="43C98AC0" w16cid:durableId="21DDF2C8"/>
  <w16cid:commentId w16cid:paraId="264B0714" w16cid:durableId="21DDF2F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1027"/>
    <w:multiLevelType w:val="multilevel"/>
    <w:tmpl w:val="3B2EE83E"/>
    <w:lvl w:ilvl="0">
      <w:start w:val="1"/>
      <w:numFmt w:val="decimal"/>
      <w:lvlText w:val="%1."/>
      <w:lvlJc w:val="left"/>
      <w:pPr>
        <w:ind w:left="717" w:hanging="360"/>
      </w:pPr>
      <w:rPr>
        <w:rFonts w:hint="default"/>
      </w:rPr>
    </w:lvl>
    <w:lvl w:ilvl="1">
      <w:start w:val="1"/>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1" w15:restartNumberingAfterBreak="0">
    <w:nsid w:val="369816AD"/>
    <w:multiLevelType w:val="hybridMultilevel"/>
    <w:tmpl w:val="33BE7B8E"/>
    <w:lvl w:ilvl="0" w:tplc="041F0015">
      <w:start w:val="1"/>
      <w:numFmt w:val="upperLetter"/>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2" w15:restartNumberingAfterBreak="0">
    <w:nsid w:val="36FC0EC5"/>
    <w:multiLevelType w:val="hybridMultilevel"/>
    <w:tmpl w:val="C15433BC"/>
    <w:lvl w:ilvl="0" w:tplc="65166E32">
      <w:start w:val="1"/>
      <w:numFmt w:val="upperLetter"/>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 w15:restartNumberingAfterBreak="0">
    <w:nsid w:val="37062EE8"/>
    <w:multiLevelType w:val="hybridMultilevel"/>
    <w:tmpl w:val="ECE814AA"/>
    <w:lvl w:ilvl="0" w:tplc="8C901B70">
      <w:start w:val="3"/>
      <w:numFmt w:val="lowerLetter"/>
      <w:lvlText w:val="%1."/>
      <w:lvlJc w:val="left"/>
      <w:pPr>
        <w:ind w:left="1077" w:hanging="360"/>
      </w:pPr>
      <w:rPr>
        <w:rFonts w:hint="default"/>
      </w:r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4" w15:restartNumberingAfterBreak="0">
    <w:nsid w:val="4F4E2D37"/>
    <w:multiLevelType w:val="multilevel"/>
    <w:tmpl w:val="CC20748E"/>
    <w:lvl w:ilvl="0">
      <w:start w:val="1"/>
      <w:numFmt w:val="decimal"/>
      <w:lvlText w:val="%1."/>
      <w:lvlJc w:val="left"/>
      <w:pPr>
        <w:ind w:left="717" w:hanging="360"/>
      </w:pPr>
      <w:rPr>
        <w:rFonts w:ascii="Times New Roman" w:eastAsiaTheme="minorHAnsi" w:hAnsi="Times New Roman" w:cs="Times New Roman"/>
      </w:rPr>
    </w:lvl>
    <w:lvl w:ilvl="1">
      <w:start w:val="1"/>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5" w15:restartNumberingAfterBreak="0">
    <w:nsid w:val="6C2644B1"/>
    <w:multiLevelType w:val="multilevel"/>
    <w:tmpl w:val="CC20748E"/>
    <w:lvl w:ilvl="0">
      <w:start w:val="1"/>
      <w:numFmt w:val="decimal"/>
      <w:lvlText w:val="%1."/>
      <w:lvlJc w:val="left"/>
      <w:pPr>
        <w:ind w:left="717" w:hanging="360"/>
      </w:pPr>
      <w:rPr>
        <w:rFonts w:ascii="Times New Roman" w:eastAsiaTheme="minorHAnsi" w:hAnsi="Times New Roman" w:cs="Times New Roman"/>
      </w:rPr>
    </w:lvl>
    <w:lvl w:ilvl="1">
      <w:start w:val="1"/>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6" w15:restartNumberingAfterBreak="0">
    <w:nsid w:val="779439CA"/>
    <w:multiLevelType w:val="multilevel"/>
    <w:tmpl w:val="9B94EC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6"/>
  </w:num>
  <w:num w:numId="2">
    <w:abstractNumId w:val="2"/>
  </w:num>
  <w:num w:numId="3">
    <w:abstractNumId w:val="4"/>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443"/>
    <w:rsid w:val="0001637C"/>
    <w:rsid w:val="00055942"/>
    <w:rsid w:val="00085D52"/>
    <w:rsid w:val="00087FCF"/>
    <w:rsid w:val="000D13AF"/>
    <w:rsid w:val="000E1282"/>
    <w:rsid w:val="000F3842"/>
    <w:rsid w:val="000F3E78"/>
    <w:rsid w:val="00124DB9"/>
    <w:rsid w:val="00145EA4"/>
    <w:rsid w:val="00147E24"/>
    <w:rsid w:val="001719A7"/>
    <w:rsid w:val="0018305C"/>
    <w:rsid w:val="00184A04"/>
    <w:rsid w:val="001962FA"/>
    <w:rsid w:val="001A59C0"/>
    <w:rsid w:val="001C1F0E"/>
    <w:rsid w:val="001E6B38"/>
    <w:rsid w:val="00212073"/>
    <w:rsid w:val="00246150"/>
    <w:rsid w:val="00270568"/>
    <w:rsid w:val="002A4D80"/>
    <w:rsid w:val="002E0CCC"/>
    <w:rsid w:val="002E58BF"/>
    <w:rsid w:val="003216FF"/>
    <w:rsid w:val="003462CD"/>
    <w:rsid w:val="00357786"/>
    <w:rsid w:val="003745DC"/>
    <w:rsid w:val="003A00A5"/>
    <w:rsid w:val="003D1801"/>
    <w:rsid w:val="003D411D"/>
    <w:rsid w:val="003E5830"/>
    <w:rsid w:val="00403D42"/>
    <w:rsid w:val="00421117"/>
    <w:rsid w:val="004213CC"/>
    <w:rsid w:val="00453C1A"/>
    <w:rsid w:val="00464D30"/>
    <w:rsid w:val="004A7487"/>
    <w:rsid w:val="004E3628"/>
    <w:rsid w:val="004F6472"/>
    <w:rsid w:val="00500B8B"/>
    <w:rsid w:val="00543A61"/>
    <w:rsid w:val="00574713"/>
    <w:rsid w:val="005949AB"/>
    <w:rsid w:val="005B13F7"/>
    <w:rsid w:val="005B74E6"/>
    <w:rsid w:val="00603839"/>
    <w:rsid w:val="006042C3"/>
    <w:rsid w:val="00632E67"/>
    <w:rsid w:val="00656A35"/>
    <w:rsid w:val="00745D6A"/>
    <w:rsid w:val="007E043F"/>
    <w:rsid w:val="007E23B9"/>
    <w:rsid w:val="007E2FFD"/>
    <w:rsid w:val="007E7240"/>
    <w:rsid w:val="00887408"/>
    <w:rsid w:val="008F57BA"/>
    <w:rsid w:val="00917736"/>
    <w:rsid w:val="00933663"/>
    <w:rsid w:val="00952169"/>
    <w:rsid w:val="00971443"/>
    <w:rsid w:val="0097464A"/>
    <w:rsid w:val="009B1F2B"/>
    <w:rsid w:val="009E31E0"/>
    <w:rsid w:val="00A15D0A"/>
    <w:rsid w:val="00A16290"/>
    <w:rsid w:val="00A6207B"/>
    <w:rsid w:val="00A87487"/>
    <w:rsid w:val="00AB312C"/>
    <w:rsid w:val="00AB4832"/>
    <w:rsid w:val="00AE477A"/>
    <w:rsid w:val="00AE4CFA"/>
    <w:rsid w:val="00B66E8E"/>
    <w:rsid w:val="00B67480"/>
    <w:rsid w:val="00BD0F86"/>
    <w:rsid w:val="00BD4DEA"/>
    <w:rsid w:val="00C35B26"/>
    <w:rsid w:val="00C4326F"/>
    <w:rsid w:val="00C448E2"/>
    <w:rsid w:val="00C77606"/>
    <w:rsid w:val="00C77E18"/>
    <w:rsid w:val="00C819BB"/>
    <w:rsid w:val="00C864B5"/>
    <w:rsid w:val="00C95F42"/>
    <w:rsid w:val="00CB42A3"/>
    <w:rsid w:val="00CD49C2"/>
    <w:rsid w:val="00CF00E7"/>
    <w:rsid w:val="00CF19EC"/>
    <w:rsid w:val="00D1455A"/>
    <w:rsid w:val="00D16343"/>
    <w:rsid w:val="00D448B5"/>
    <w:rsid w:val="00D95414"/>
    <w:rsid w:val="00D956D6"/>
    <w:rsid w:val="00DA0639"/>
    <w:rsid w:val="00DD353B"/>
    <w:rsid w:val="00E00615"/>
    <w:rsid w:val="00E919E2"/>
    <w:rsid w:val="00EB1A9F"/>
    <w:rsid w:val="00EB7196"/>
    <w:rsid w:val="00EE3EC7"/>
    <w:rsid w:val="00EE561E"/>
    <w:rsid w:val="00F20D96"/>
    <w:rsid w:val="00F372F1"/>
    <w:rsid w:val="00F653CB"/>
    <w:rsid w:val="00F66C07"/>
    <w:rsid w:val="00F77F53"/>
    <w:rsid w:val="00FE05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DB49A"/>
  <w15:chartTrackingRefBased/>
  <w15:docId w15:val="{BFEC896C-0975-4CCF-B072-DE4ACF659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949AB"/>
    <w:pPr>
      <w:ind w:left="720"/>
      <w:contextualSpacing/>
    </w:pPr>
  </w:style>
  <w:style w:type="paragraph" w:styleId="HTMLAdresi">
    <w:name w:val="HTML Address"/>
    <w:basedOn w:val="Normal"/>
    <w:link w:val="HTMLAdresiChar"/>
    <w:uiPriority w:val="99"/>
    <w:semiHidden/>
    <w:unhideWhenUsed/>
    <w:rsid w:val="00DD353B"/>
    <w:pPr>
      <w:spacing w:after="0" w:line="240" w:lineRule="auto"/>
    </w:pPr>
    <w:rPr>
      <w:rFonts w:ascii="Times New Roman" w:eastAsia="Times New Roman" w:hAnsi="Times New Roman" w:cs="Times New Roman"/>
      <w:i/>
      <w:iCs/>
      <w:sz w:val="24"/>
      <w:szCs w:val="24"/>
      <w:lang w:eastAsia="tr-TR"/>
    </w:rPr>
  </w:style>
  <w:style w:type="character" w:customStyle="1" w:styleId="HTMLAdresiChar">
    <w:name w:val="HTML Adresi Char"/>
    <w:basedOn w:val="VarsaylanParagrafYazTipi"/>
    <w:link w:val="HTMLAdresi"/>
    <w:uiPriority w:val="99"/>
    <w:semiHidden/>
    <w:rsid w:val="00DD353B"/>
    <w:rPr>
      <w:rFonts w:ascii="Times New Roman" w:eastAsia="Times New Roman" w:hAnsi="Times New Roman" w:cs="Times New Roman"/>
      <w:i/>
      <w:iCs/>
      <w:sz w:val="24"/>
      <w:szCs w:val="24"/>
      <w:lang w:eastAsia="tr-TR"/>
    </w:rPr>
  </w:style>
  <w:style w:type="character" w:styleId="Kpr">
    <w:name w:val="Hyperlink"/>
    <w:basedOn w:val="VarsaylanParagrafYazTipi"/>
    <w:uiPriority w:val="99"/>
    <w:unhideWhenUsed/>
    <w:rsid w:val="00C448E2"/>
    <w:rPr>
      <w:color w:val="0563C1" w:themeColor="hyperlink"/>
      <w:u w:val="single"/>
    </w:rPr>
  </w:style>
  <w:style w:type="paragraph" w:styleId="NormalWeb">
    <w:name w:val="Normal (Web)"/>
    <w:basedOn w:val="Normal"/>
    <w:uiPriority w:val="99"/>
    <w:unhideWhenUsed/>
    <w:rsid w:val="00656A35"/>
    <w:pPr>
      <w:spacing w:before="100" w:beforeAutospacing="1" w:after="100" w:afterAutospacing="1" w:line="240" w:lineRule="auto"/>
    </w:pPr>
    <w:rPr>
      <w:rFonts w:ascii="Times New Roman" w:hAnsi="Times New Roman" w:cs="Times New Roman"/>
      <w:sz w:val="24"/>
      <w:szCs w:val="24"/>
      <w:lang w:eastAsia="tr-TR"/>
    </w:rPr>
  </w:style>
  <w:style w:type="character" w:styleId="zlenenKpr">
    <w:name w:val="FollowedHyperlink"/>
    <w:basedOn w:val="VarsaylanParagrafYazTipi"/>
    <w:uiPriority w:val="99"/>
    <w:semiHidden/>
    <w:unhideWhenUsed/>
    <w:rsid w:val="00B67480"/>
    <w:rPr>
      <w:color w:val="954F72" w:themeColor="followedHyperlink"/>
      <w:u w:val="single"/>
    </w:rPr>
  </w:style>
  <w:style w:type="character" w:styleId="AklamaBavurusu">
    <w:name w:val="annotation reference"/>
    <w:basedOn w:val="VarsaylanParagrafYazTipi"/>
    <w:uiPriority w:val="99"/>
    <w:semiHidden/>
    <w:unhideWhenUsed/>
    <w:rsid w:val="00B67480"/>
    <w:rPr>
      <w:sz w:val="16"/>
      <w:szCs w:val="16"/>
    </w:rPr>
  </w:style>
  <w:style w:type="paragraph" w:styleId="AklamaMetni">
    <w:name w:val="annotation text"/>
    <w:basedOn w:val="Normal"/>
    <w:link w:val="AklamaMetniChar"/>
    <w:uiPriority w:val="99"/>
    <w:semiHidden/>
    <w:unhideWhenUsed/>
    <w:rsid w:val="00B6748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67480"/>
    <w:rPr>
      <w:sz w:val="20"/>
      <w:szCs w:val="20"/>
    </w:rPr>
  </w:style>
  <w:style w:type="paragraph" w:styleId="AklamaKonusu">
    <w:name w:val="annotation subject"/>
    <w:basedOn w:val="AklamaMetni"/>
    <w:next w:val="AklamaMetni"/>
    <w:link w:val="AklamaKonusuChar"/>
    <w:uiPriority w:val="99"/>
    <w:semiHidden/>
    <w:unhideWhenUsed/>
    <w:rsid w:val="00B67480"/>
    <w:rPr>
      <w:b/>
      <w:bCs/>
    </w:rPr>
  </w:style>
  <w:style w:type="character" w:customStyle="1" w:styleId="AklamaKonusuChar">
    <w:name w:val="Açıklama Konusu Char"/>
    <w:basedOn w:val="AklamaMetniChar"/>
    <w:link w:val="AklamaKonusu"/>
    <w:uiPriority w:val="99"/>
    <w:semiHidden/>
    <w:rsid w:val="00B67480"/>
    <w:rPr>
      <w:b/>
      <w:bCs/>
      <w:sz w:val="20"/>
      <w:szCs w:val="20"/>
    </w:rPr>
  </w:style>
  <w:style w:type="paragraph" w:styleId="BalonMetni">
    <w:name w:val="Balloon Text"/>
    <w:basedOn w:val="Normal"/>
    <w:link w:val="BalonMetniChar"/>
    <w:uiPriority w:val="99"/>
    <w:semiHidden/>
    <w:unhideWhenUsed/>
    <w:rsid w:val="00B67480"/>
    <w:pPr>
      <w:spacing w:after="0" w:line="240" w:lineRule="auto"/>
    </w:pPr>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B67480"/>
    <w:rPr>
      <w:rFonts w:ascii="Times New Roman" w:hAnsi="Times New Roman" w:cs="Times New Roman"/>
      <w:sz w:val="18"/>
      <w:szCs w:val="18"/>
    </w:rPr>
  </w:style>
  <w:style w:type="paragraph" w:styleId="Dzeltme">
    <w:name w:val="Revision"/>
    <w:hidden/>
    <w:uiPriority w:val="99"/>
    <w:semiHidden/>
    <w:rsid w:val="00887408"/>
    <w:pPr>
      <w:spacing w:after="0" w:line="240" w:lineRule="auto"/>
    </w:pPr>
  </w:style>
  <w:style w:type="table" w:styleId="TabloKlavuzu">
    <w:name w:val="Table Grid"/>
    <w:basedOn w:val="NormalTablo"/>
    <w:uiPriority w:val="39"/>
    <w:rsid w:val="00574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85653">
      <w:bodyDiv w:val="1"/>
      <w:marLeft w:val="0"/>
      <w:marRight w:val="0"/>
      <w:marTop w:val="0"/>
      <w:marBottom w:val="0"/>
      <w:divBdr>
        <w:top w:val="none" w:sz="0" w:space="0" w:color="auto"/>
        <w:left w:val="none" w:sz="0" w:space="0" w:color="auto"/>
        <w:bottom w:val="none" w:sz="0" w:space="0" w:color="auto"/>
        <w:right w:val="none" w:sz="0" w:space="0" w:color="auto"/>
      </w:divBdr>
    </w:div>
    <w:div w:id="1518813602">
      <w:bodyDiv w:val="1"/>
      <w:marLeft w:val="0"/>
      <w:marRight w:val="0"/>
      <w:marTop w:val="0"/>
      <w:marBottom w:val="0"/>
      <w:divBdr>
        <w:top w:val="none" w:sz="0" w:space="0" w:color="auto"/>
        <w:left w:val="none" w:sz="0" w:space="0" w:color="auto"/>
        <w:bottom w:val="none" w:sz="0" w:space="0" w:color="auto"/>
        <w:right w:val="none" w:sz="0" w:space="0" w:color="auto"/>
      </w:divBdr>
    </w:div>
    <w:div w:id="1673800934">
      <w:bodyDiv w:val="1"/>
      <w:marLeft w:val="0"/>
      <w:marRight w:val="0"/>
      <w:marTop w:val="0"/>
      <w:marBottom w:val="0"/>
      <w:divBdr>
        <w:top w:val="none" w:sz="0" w:space="0" w:color="auto"/>
        <w:left w:val="none" w:sz="0" w:space="0" w:color="auto"/>
        <w:bottom w:val="none" w:sz="0" w:space="0" w:color="auto"/>
        <w:right w:val="none" w:sz="0" w:space="0" w:color="auto"/>
      </w:divBdr>
    </w:div>
    <w:div w:id="1765955612">
      <w:bodyDiv w:val="1"/>
      <w:marLeft w:val="0"/>
      <w:marRight w:val="0"/>
      <w:marTop w:val="0"/>
      <w:marBottom w:val="0"/>
      <w:divBdr>
        <w:top w:val="none" w:sz="0" w:space="0" w:color="auto"/>
        <w:left w:val="none" w:sz="0" w:space="0" w:color="auto"/>
        <w:bottom w:val="none" w:sz="0" w:space="0" w:color="auto"/>
        <w:right w:val="none" w:sz="0" w:space="0" w:color="auto"/>
      </w:divBdr>
    </w:div>
    <w:div w:id="21140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stamonu.edu.tr/index.php/tr/mevzuat" TargetMode="External"/><Relationship Id="rId18" Type="http://schemas.openxmlformats.org/officeDocument/2006/relationships/image" Target="media/image1.jpeg"/><Relationship Id="rId26" Type="http://schemas.openxmlformats.org/officeDocument/2006/relationships/hyperlink" Target="https://arac.kastamonu.edu.tr/index.php/tr/tibbi-dokumantasyon-ve-sekreterlik/ders-icerikleri" TargetMode="External"/><Relationship Id="rId39" Type="http://schemas.openxmlformats.org/officeDocument/2006/relationships/hyperlink" Target="https://arac.kastamonu.edu.tr/index.php/tr/ic-kontrol/komisyonluklar" TargetMode="External"/><Relationship Id="rId21" Type="http://schemas.openxmlformats.org/officeDocument/2006/relationships/image" Target="media/image4.jpeg"/><Relationship Id="rId34" Type="http://schemas.openxmlformats.org/officeDocument/2006/relationships/hyperlink" Target="https://arac.kastamonu.edu.tr/index.php/tr/yuksekokulumuz/yonetim/yuksekokul-yonetimi" TargetMode="External"/><Relationship Id="rId42" Type="http://schemas.openxmlformats.org/officeDocument/2006/relationships/hyperlink" Target="https://arac.kastamonu.edu.tr/index.php/tr/bilgi-sistemleri/ilanlar-tr/3154-2019-2020-guz-donemi-butunleme-programi" TargetMode="Externa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yperlink" Target="ftp://ftp.kastamonu.edu.tr/Antivirus/" TargetMode="External"/><Relationship Id="rId63" Type="http://schemas.openxmlformats.org/officeDocument/2006/relationships/theme" Target="theme/theme1.xml"/><Relationship Id="rId7" Type="http://schemas.openxmlformats.org/officeDocument/2006/relationships/hyperlink" Target="https://arac.kastamonu.edu.tr/index.php/tr/ic-kontrol/komisyonluklar" TargetMode="External"/><Relationship Id="rId2" Type="http://schemas.openxmlformats.org/officeDocument/2006/relationships/styles" Target="styles.xml"/><Relationship Id="rId16" Type="http://schemas.openxmlformats.org/officeDocument/2006/relationships/hyperlink" Target="https://arac.kastamonu.edu.tr/index.php/tr/yuksekokulumuz/fiziki-yapi" TargetMode="External"/><Relationship Id="rId29" Type="http://schemas.openxmlformats.org/officeDocument/2006/relationships/hyperlink" Target="https://arac.kastamonu.edu.tr/index.php/tr/bilgi-sistemleri/haberler-tr/3121-yuksekokulumuz-ogrencilerinin-sosyal-sorumluluk-faaliyetler" TargetMode="External"/><Relationship Id="rId11" Type="http://schemas.openxmlformats.org/officeDocument/2006/relationships/hyperlink" Target="https://obs.kastamonu.edu.tr/oibs/bologna/start.aspx?gkm=028335510332913885637819344323111631101343803878432222366483555534412311103219433138354853223038896344803637835495344683891235350365823110721753111135500353053421637336" TargetMode="External"/><Relationship Id="rId24" Type="http://schemas.openxmlformats.org/officeDocument/2006/relationships/hyperlink" Target="https://www.kastamonu.edu.tr/index.php/tr/koordinatorlukler/paguk/362-makale-paguk-ulusaldestekler-kosgeb-tr" TargetMode="External"/><Relationship Id="rId32" Type="http://schemas.openxmlformats.org/officeDocument/2006/relationships/image" Target="media/image8.png"/><Relationship Id="rId37" Type="http://schemas.openxmlformats.org/officeDocument/2006/relationships/hyperlink" Target="https://arac.kastamonu.edu.tr/index.php/tr/dokumanlar/staj" TargetMode="External"/><Relationship Id="rId40" Type="http://schemas.openxmlformats.org/officeDocument/2006/relationships/hyperlink" Target="https://arac.kastamonu.edu.tr/index.php/tr/ic-kontrol/koordinatorlukler" TargetMode="External"/><Relationship Id="rId45" Type="http://schemas.openxmlformats.org/officeDocument/2006/relationships/image" Target="media/image11.png"/><Relationship Id="rId53" Type="http://schemas.openxmlformats.org/officeDocument/2006/relationships/hyperlink" Target="ftp://ftp.kastamonu.edu.tr/" TargetMode="External"/><Relationship Id="rId58" Type="http://schemas.openxmlformats.org/officeDocument/2006/relationships/image" Target="media/image20.png"/><Relationship Id="rId5" Type="http://schemas.openxmlformats.org/officeDocument/2006/relationships/hyperlink" Target="https://arac.kastamonu.edu.tr/index.php/tr/yuksekokulumuz/misyon-vizyon" TargetMode="External"/><Relationship Id="rId61" Type="http://schemas.openxmlformats.org/officeDocument/2006/relationships/image" Target="media/image23.png"/><Relationship Id="rId19" Type="http://schemas.openxmlformats.org/officeDocument/2006/relationships/image" Target="media/image2.jpeg"/><Relationship Id="rId14" Type="http://schemas.openxmlformats.org/officeDocument/2006/relationships/hyperlink" Target="https://arac.kastamonu.edu.tr/index.php/tr/bilgi-sistemleri/haberler-tr/3120-ogrencilerimize-oryantasyon-egitimi-verildi" TargetMode="External"/><Relationship Id="rId22" Type="http://schemas.openxmlformats.org/officeDocument/2006/relationships/image" Target="media/image5.png"/><Relationship Id="rId27" Type="http://schemas.openxmlformats.org/officeDocument/2006/relationships/hyperlink" Target="https://arac.kastamonu.edu.tr/index.php/tr/bilgi-sistemleri/haberler-tr/3155-yuksekokulumuz-ile-arac-ilce-milli-egitimi-mudurlugu-arasinda-is-birligi-protokolu-imzalandi" TargetMode="External"/><Relationship Id="rId30" Type="http://schemas.openxmlformats.org/officeDocument/2006/relationships/image" Target="media/image6.png"/><Relationship Id="rId35" Type="http://schemas.openxmlformats.org/officeDocument/2006/relationships/hyperlink" Target="https://arac.kastamonu.edu.tr/index.php/tr/yuksekokulumuz/mudurumuzun-mesaji" TargetMode="External"/><Relationship Id="rId43" Type="http://schemas.openxmlformats.org/officeDocument/2006/relationships/hyperlink" Target="https://arac.kastamonu.edu.tr/index.php/tr/bilgi-sistemleri/ilanlar-tr/3152-2019-2020-akademik-yili-zorunlu-staj-duyurusu" TargetMode="External"/><Relationship Id="rId48" Type="http://schemas.openxmlformats.org/officeDocument/2006/relationships/image" Target="media/image14.png"/><Relationship Id="rId56" Type="http://schemas.openxmlformats.org/officeDocument/2006/relationships/hyperlink" Target="https://kastamonu.edu.tr/index.php/tr/ic-denetciler" TargetMode="External"/><Relationship Id="rId8" Type="http://schemas.openxmlformats.org/officeDocument/2006/relationships/hyperlink" Target="https://arac.kastamonu.edu.tr/index.php/tr/ic-kontrol/faaliyet-raporu" TargetMode="Externa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yperlink" Target="https://www.kastamonu.edu.tr/index.php/tr/bilgi/ilanlar-tr/3525-2019-2020-akademik-yili-bahar-yariyili-yatay-gecis-duyurulari" TargetMode="External"/><Relationship Id="rId17" Type="http://schemas.openxmlformats.org/officeDocument/2006/relationships/hyperlink" Target="http://abis.kastamonu.edu.tr/" TargetMode="External"/><Relationship Id="rId25" Type="http://schemas.openxmlformats.org/officeDocument/2006/relationships/hyperlink" Target="https://arac.kastamonu.edu.tr/index.php/tr/tibbi-tanitim-ve-pazarlama/ders-icerikleri" TargetMode="External"/><Relationship Id="rId33" Type="http://schemas.openxmlformats.org/officeDocument/2006/relationships/image" Target="media/image9.png"/><Relationship Id="rId38" Type="http://schemas.openxmlformats.org/officeDocument/2006/relationships/hyperlink" Target="https://arac.kastamonu.edu.tr/index.php/tr/yuksekokulumuz/yonetim/yuksekokul-kurulu" TargetMode="External"/><Relationship Id="rId46" Type="http://schemas.openxmlformats.org/officeDocument/2006/relationships/image" Target="media/image12.png"/><Relationship Id="rId59" Type="http://schemas.openxmlformats.org/officeDocument/2006/relationships/image" Target="media/image21.png"/><Relationship Id="rId20" Type="http://schemas.openxmlformats.org/officeDocument/2006/relationships/image" Target="media/image3.jpeg"/><Relationship Id="rId41" Type="http://schemas.openxmlformats.org/officeDocument/2006/relationships/hyperlink" Target="https://ebys.kastamonu.edu.tr/App_Uygulama/Anasayfa.aspx?v=1.5" TargetMode="External"/><Relationship Id="rId54" Type="http://schemas.openxmlformats.org/officeDocument/2006/relationships/hyperlink" Target="ftp://ftp.kastamonu.edu.tr/Microsoft%20Lisansli%20Urunleri/"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rac.kastamonu.edu.tr/index.php/tr/ic-kontrol/komisyonluklar" TargetMode="External"/><Relationship Id="rId15" Type="http://schemas.openxmlformats.org/officeDocument/2006/relationships/hyperlink" Target="https://arac.kastamonu.edu.tr/index.php/tr/bilgi-sistemleri/haberler-tr/3118-sampiyon-arac-rafet-vergili-meslek-yuksekokulu" TargetMode="External"/><Relationship Id="rId23" Type="http://schemas.openxmlformats.org/officeDocument/2006/relationships/hyperlink" Target="http://gumusosgb.com/isg-egitimi" TargetMode="External"/><Relationship Id="rId28" Type="http://schemas.openxmlformats.org/officeDocument/2006/relationships/hyperlink" Target="https://arac.kastamonu.edu.tr/index.php/tr/bilgi-sistemleri/haberler-tr/3149-gelecege-nefes-fidan-dikme-etkinligi-gerceklestirildi" TargetMode="External"/><Relationship Id="rId36" Type="http://schemas.openxmlformats.org/officeDocument/2006/relationships/hyperlink" Target="https://arac.kastamonu.edu.tr/index.php/tr/dokumanlar/mevzuat-ve-yontemelikler" TargetMode="External"/><Relationship Id="rId49" Type="http://schemas.openxmlformats.org/officeDocument/2006/relationships/image" Target="media/image15.png"/><Relationship Id="rId57" Type="http://schemas.openxmlformats.org/officeDocument/2006/relationships/image" Target="media/image19.png"/><Relationship Id="rId10" Type="http://schemas.openxmlformats.org/officeDocument/2006/relationships/hyperlink" Target="https://arac.kastamonu.edu.tr/index.php/tr/bilgi-sistemleri/haberler-tr/3147-meslek-yuksekokulumuz-tarafindan-kastamonu-entegre-mdf-ve-sunta-fabrikalarina-teknik-gezi-duzenlendi" TargetMode="External"/><Relationship Id="rId31" Type="http://schemas.openxmlformats.org/officeDocument/2006/relationships/image" Target="media/image7.png"/><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2.png"/><Relationship Id="rId65"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arac.kastamonu.edu.tr/index.php/tr/ic-kontrol/faaliyet-raporu"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27</Pages>
  <Words>5698</Words>
  <Characters>32485</Characters>
  <Application>Microsoft Office Word</Application>
  <DocSecurity>0</DocSecurity>
  <Lines>270</Lines>
  <Paragraphs>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ncaga</cp:lastModifiedBy>
  <cp:revision>3</cp:revision>
  <cp:lastPrinted>2020-01-30T21:29:00Z</cp:lastPrinted>
  <dcterms:created xsi:type="dcterms:W3CDTF">2020-01-31T07:52:00Z</dcterms:created>
  <dcterms:modified xsi:type="dcterms:W3CDTF">2021-07-03T21:41:00Z</dcterms:modified>
</cp:coreProperties>
</file>